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F7" w:rsidRDefault="000B5EF7" w:rsidP="000B5EF7">
      <w:pPr>
        <w:pStyle w:val="a3"/>
        <w:ind w:right="-6" w:firstLine="708"/>
      </w:pPr>
      <w:proofErr w:type="spellStart"/>
      <w:r>
        <w:t>Доволенским</w:t>
      </w:r>
      <w:proofErr w:type="spellEnd"/>
      <w:r>
        <w:t xml:space="preserve"> районным судом рассмотрено уголовное дело в отношении 47-летней жительницы Доволенского района, обвиняемой в хищении денежных средств с банковского счета по ст. 158 ч. 3 п. «г» УК РФ (кража, тое есть тайное хищение чужого имущества, совершенная с банковского счета потерпевшего).</w:t>
      </w:r>
    </w:p>
    <w:p w:rsidR="000B5EF7" w:rsidRDefault="000B5EF7" w:rsidP="000B5EF7">
      <w:pPr>
        <w:pStyle w:val="a3"/>
        <w:ind w:right="-6" w:firstLine="708"/>
      </w:pPr>
      <w:proofErr w:type="gramStart"/>
      <w:r>
        <w:t xml:space="preserve">В ходе рассмотрения уголовного дела судом установлено, что жительница села </w:t>
      </w:r>
      <w:proofErr w:type="spellStart"/>
      <w:r>
        <w:t>Суздалка</w:t>
      </w:r>
      <w:proofErr w:type="spellEnd"/>
      <w:r>
        <w:t xml:space="preserve"> Доволенского района Б. воспользовалась оказанным ей доверием потерпевшего К., попросившего ее приобрести ему продукты питания и передавшего банковскую карту, путем совершения покупок в торговых организациях Доволенского района потратила на приобретение продуктов питания и других товаров в личных целях денежные средства потерпевшего на сумму 21 561 рубль. </w:t>
      </w:r>
      <w:proofErr w:type="gramEnd"/>
    </w:p>
    <w:p w:rsidR="000B5EF7" w:rsidRDefault="000B5EF7" w:rsidP="000B5EF7">
      <w:pPr>
        <w:pStyle w:val="a3"/>
        <w:ind w:right="-6" w:firstLine="708"/>
      </w:pPr>
      <w:r>
        <w:t>Судом по предложению государственного обвинителя прокуратуры Доволенского района виновной назначено наказание в виде  1 года 6 месяцев лишения свободы, а по совокупности преступлений – 1 года 9 месяцев лишения свободы в исправительной колонии общего режима.  Осужденная взята под стражу в зале суда.</w:t>
      </w:r>
      <w:bookmarkStart w:id="0" w:name="_GoBack"/>
      <w:bookmarkEnd w:id="0"/>
    </w:p>
    <w:p w:rsidR="00000000" w:rsidRDefault="000B5EF7" w:rsidP="000B5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EF7" w:rsidRPr="000B5EF7" w:rsidRDefault="000B5EF7" w:rsidP="000B5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 М.Н. Русин</w:t>
      </w:r>
    </w:p>
    <w:sectPr w:rsidR="000B5EF7" w:rsidRPr="000B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5EF7"/>
    <w:rsid w:val="000B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B5EF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2024-03-15T05:37:00Z</dcterms:created>
  <dcterms:modified xsi:type="dcterms:W3CDTF">2024-03-15T05:37:00Z</dcterms:modified>
</cp:coreProperties>
</file>