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B7" w:rsidRPr="00CD49D1" w:rsidRDefault="009D78B7" w:rsidP="009D78B7">
      <w:pPr>
        <w:spacing w:after="0" w:line="240" w:lineRule="auto"/>
        <w:contextualSpacing/>
        <w:jc w:val="both"/>
        <w:rPr>
          <w:rFonts w:ascii="Times New Roman" w:hAnsi="Times New Roman"/>
          <w:sz w:val="28"/>
          <w:szCs w:val="28"/>
        </w:rPr>
      </w:pPr>
      <w:r w:rsidRPr="00CD49D1">
        <w:rPr>
          <w:rFonts w:ascii="Times New Roman" w:hAnsi="Times New Roman"/>
          <w:sz w:val="28"/>
          <w:szCs w:val="28"/>
        </w:rPr>
        <w:t>Случаи признания договора ОСАГО недействительным.</w:t>
      </w:r>
    </w:p>
    <w:p w:rsidR="009D78B7" w:rsidRPr="00CD49D1" w:rsidRDefault="009D78B7" w:rsidP="009D78B7">
      <w:pPr>
        <w:spacing w:after="0" w:line="240" w:lineRule="auto"/>
        <w:contextualSpacing/>
        <w:jc w:val="both"/>
        <w:rPr>
          <w:rFonts w:ascii="Times New Roman" w:hAnsi="Times New Roman"/>
          <w:sz w:val="28"/>
          <w:szCs w:val="28"/>
        </w:rPr>
      </w:pPr>
    </w:p>
    <w:p w:rsidR="009D78B7" w:rsidRPr="00CD49D1" w:rsidRDefault="009D78B7" w:rsidP="009D78B7">
      <w:pPr>
        <w:pStyle w:val="ConsPlusNormal"/>
        <w:contextualSpacing/>
        <w:jc w:val="both"/>
        <w:rPr>
          <w:sz w:val="28"/>
          <w:szCs w:val="28"/>
        </w:rPr>
      </w:pPr>
      <w:r w:rsidRPr="00CD49D1">
        <w:rPr>
          <w:sz w:val="28"/>
          <w:szCs w:val="28"/>
        </w:rPr>
        <w:tab/>
        <w:t>Договор обязательного страхования гражданской ответственности владельцев транспортных средств (договор ОСАГО) - это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 (п. 1 ст. 1 Закона от 25.04.2002 N 40-ФЗ).</w:t>
      </w:r>
    </w:p>
    <w:p w:rsidR="009D78B7" w:rsidRPr="00CD49D1" w:rsidRDefault="009D78B7" w:rsidP="009D78B7">
      <w:pPr>
        <w:pStyle w:val="ConsPlusNormal"/>
        <w:contextualSpacing/>
        <w:jc w:val="both"/>
        <w:rPr>
          <w:sz w:val="28"/>
          <w:szCs w:val="28"/>
        </w:rPr>
      </w:pPr>
      <w:r w:rsidRPr="00CD49D1">
        <w:rPr>
          <w:sz w:val="28"/>
          <w:szCs w:val="28"/>
        </w:rPr>
        <w:tab/>
        <w:t>Для признания договора ОСАГО недействительным должны быть установлены определенные факты (основания). При этом сделка может быть недействительна в силу признания ее таковой судом (оспоримая сделка) либо независимо от такого признания (ничтожная сделка) (п. 1 ст. 166, п. 1 ст. 431.1 ГК РФ).</w:t>
      </w:r>
    </w:p>
    <w:p w:rsidR="009D78B7" w:rsidRPr="00CD49D1" w:rsidRDefault="009D78B7" w:rsidP="009D78B7">
      <w:pPr>
        <w:pStyle w:val="ConsPlusNormal"/>
        <w:contextualSpacing/>
        <w:jc w:val="both"/>
        <w:outlineLvl w:val="0"/>
        <w:rPr>
          <w:sz w:val="28"/>
          <w:szCs w:val="28"/>
        </w:rPr>
      </w:pPr>
      <w:r w:rsidRPr="00CD49D1">
        <w:rPr>
          <w:b/>
          <w:bCs/>
          <w:sz w:val="28"/>
          <w:szCs w:val="28"/>
        </w:rPr>
        <w:tab/>
        <w:t>Основания и последствия признания договора ОСАГО недействительным</w:t>
      </w:r>
    </w:p>
    <w:p w:rsidR="009D78B7" w:rsidRPr="00CD49D1" w:rsidRDefault="009D78B7" w:rsidP="009D78B7">
      <w:pPr>
        <w:pStyle w:val="ConsPlusNormal"/>
        <w:contextualSpacing/>
        <w:jc w:val="both"/>
        <w:rPr>
          <w:sz w:val="28"/>
          <w:szCs w:val="28"/>
        </w:rPr>
      </w:pPr>
      <w:r w:rsidRPr="00CD49D1">
        <w:rPr>
          <w:sz w:val="28"/>
          <w:szCs w:val="28"/>
        </w:rPr>
        <w:tab/>
        <w:t>Договор ОСАГО может быть признан недействительным по основаниям, применимым для всех сделок, в частности (п. п. 1, 2 ст. 26, ст. ст. 168, 169, 171, 172, 175, 177 - 179 ГК РФ):</w:t>
      </w:r>
    </w:p>
    <w:p w:rsidR="009D78B7" w:rsidRPr="00CD49D1" w:rsidRDefault="009D78B7" w:rsidP="009D78B7">
      <w:pPr>
        <w:pStyle w:val="ConsPlusNormal"/>
        <w:numPr>
          <w:ilvl w:val="0"/>
          <w:numId w:val="1"/>
        </w:numPr>
        <w:tabs>
          <w:tab w:val="left" w:pos="540"/>
        </w:tabs>
        <w:ind w:hanging="227"/>
        <w:contextualSpacing/>
        <w:jc w:val="both"/>
        <w:rPr>
          <w:sz w:val="28"/>
          <w:szCs w:val="28"/>
        </w:rPr>
      </w:pPr>
      <w:r w:rsidRPr="00CD49D1">
        <w:rPr>
          <w:sz w:val="28"/>
          <w:szCs w:val="28"/>
        </w:rPr>
        <w:t>если договор нарушает требования закона или иного правового акта;</w:t>
      </w:r>
    </w:p>
    <w:p w:rsidR="009D78B7" w:rsidRPr="00CD49D1" w:rsidRDefault="009D78B7" w:rsidP="009D78B7">
      <w:pPr>
        <w:pStyle w:val="ConsPlusNormal"/>
        <w:numPr>
          <w:ilvl w:val="0"/>
          <w:numId w:val="1"/>
        </w:numPr>
        <w:tabs>
          <w:tab w:val="left" w:pos="540"/>
        </w:tabs>
        <w:ind w:hanging="227"/>
        <w:contextualSpacing/>
        <w:jc w:val="both"/>
        <w:rPr>
          <w:sz w:val="28"/>
          <w:szCs w:val="28"/>
        </w:rPr>
      </w:pPr>
      <w:r w:rsidRPr="00CD49D1">
        <w:rPr>
          <w:sz w:val="28"/>
          <w:szCs w:val="28"/>
        </w:rPr>
        <w:t>сделка была совершена с целью, заведомо противоправной основам правопорядка и нравственности. Такая сделка является ничтожной;</w:t>
      </w:r>
    </w:p>
    <w:p w:rsidR="009D78B7" w:rsidRPr="00CD49D1" w:rsidRDefault="009D78B7" w:rsidP="009D78B7">
      <w:pPr>
        <w:pStyle w:val="ConsPlusNormal"/>
        <w:numPr>
          <w:ilvl w:val="0"/>
          <w:numId w:val="1"/>
        </w:numPr>
        <w:tabs>
          <w:tab w:val="left" w:pos="540"/>
        </w:tabs>
        <w:ind w:hanging="227"/>
        <w:contextualSpacing/>
        <w:jc w:val="both"/>
        <w:rPr>
          <w:sz w:val="28"/>
          <w:szCs w:val="28"/>
        </w:rPr>
      </w:pPr>
      <w:r w:rsidRPr="00CD49D1">
        <w:rPr>
          <w:sz w:val="28"/>
          <w:szCs w:val="28"/>
        </w:rPr>
        <w:t>договор заключен несовершеннолетним, не достигшим 14 лет (в этом случае сделка ничтожна) либо несовершеннолетним в возрасте от 14 до 18 лет без согласия родителей, усыновителей или попечителя;</w:t>
      </w:r>
    </w:p>
    <w:p w:rsidR="009D78B7" w:rsidRPr="00CD49D1" w:rsidRDefault="009D78B7" w:rsidP="009D78B7">
      <w:pPr>
        <w:pStyle w:val="ConsPlusNormal"/>
        <w:numPr>
          <w:ilvl w:val="0"/>
          <w:numId w:val="1"/>
        </w:numPr>
        <w:tabs>
          <w:tab w:val="left" w:pos="540"/>
        </w:tabs>
        <w:ind w:hanging="227"/>
        <w:contextualSpacing/>
        <w:jc w:val="both"/>
        <w:rPr>
          <w:sz w:val="28"/>
          <w:szCs w:val="28"/>
        </w:rPr>
      </w:pPr>
      <w:r w:rsidRPr="00CD49D1">
        <w:rPr>
          <w:sz w:val="28"/>
          <w:szCs w:val="28"/>
        </w:rPr>
        <w:t>договор заключен лицом, признанным недееспособным вследствие психического расстройства. Такая сделка также ничтожна;</w:t>
      </w:r>
    </w:p>
    <w:p w:rsidR="009D78B7" w:rsidRPr="00CD49D1" w:rsidRDefault="009D78B7" w:rsidP="009D78B7">
      <w:pPr>
        <w:pStyle w:val="ConsPlusNormal"/>
        <w:numPr>
          <w:ilvl w:val="0"/>
          <w:numId w:val="1"/>
        </w:numPr>
        <w:tabs>
          <w:tab w:val="left" w:pos="540"/>
        </w:tabs>
        <w:ind w:hanging="227"/>
        <w:contextualSpacing/>
        <w:jc w:val="both"/>
        <w:rPr>
          <w:sz w:val="28"/>
          <w:szCs w:val="28"/>
        </w:rPr>
      </w:pPr>
      <w:r w:rsidRPr="00CD49D1">
        <w:rPr>
          <w:sz w:val="28"/>
          <w:szCs w:val="28"/>
        </w:rPr>
        <w:t>договор заключен лицом дееспособным, но находившимся в момент совершения сделки в таком состоянии, когда он не был способен понимать значение своих действий или руководить ими;</w:t>
      </w:r>
    </w:p>
    <w:p w:rsidR="009D78B7" w:rsidRPr="00CD49D1" w:rsidRDefault="009D78B7" w:rsidP="009D78B7">
      <w:pPr>
        <w:pStyle w:val="ConsPlusNormal"/>
        <w:numPr>
          <w:ilvl w:val="0"/>
          <w:numId w:val="1"/>
        </w:numPr>
        <w:tabs>
          <w:tab w:val="left" w:pos="540"/>
        </w:tabs>
        <w:ind w:hanging="227"/>
        <w:contextualSpacing/>
        <w:jc w:val="both"/>
        <w:rPr>
          <w:sz w:val="28"/>
          <w:szCs w:val="28"/>
        </w:rPr>
      </w:pPr>
      <w:r w:rsidRPr="00CD49D1">
        <w:rPr>
          <w:sz w:val="28"/>
          <w:szCs w:val="28"/>
        </w:rPr>
        <w:t>договор был заключен под влиянием существенного заблуждения, обмана, угроз, насилия или неблагоприятных обстоятельств.</w:t>
      </w:r>
    </w:p>
    <w:p w:rsidR="009D78B7" w:rsidRPr="00CD49D1" w:rsidRDefault="009D78B7" w:rsidP="009D78B7">
      <w:pPr>
        <w:pStyle w:val="ConsPlusNormal"/>
        <w:contextualSpacing/>
        <w:jc w:val="both"/>
        <w:rPr>
          <w:sz w:val="28"/>
          <w:szCs w:val="28"/>
        </w:rPr>
      </w:pPr>
      <w:r w:rsidRPr="00CD49D1">
        <w:rPr>
          <w:sz w:val="28"/>
          <w:szCs w:val="28"/>
        </w:rPr>
        <w:tab/>
        <w:t>На ОСАГО распространяется обязательное требование к форме договора страхования: договор ОСАГО должен быть заключен в письменной форме. Это может быть сделано путем составления одного документа (в том числе электронного), обмена электронными документами или иными данными либо путем вручения страховщиком страхователю страхового полиса (свидетельства, сертификата, квитанции), подписанного страховщиком. Несоблюдение письменной формы договора ОСАГО влечет его недействительность (п. 1 ст. 160, п. п. 1, 2 ст. 940 ГК РФ; п. п. 1, 7, 7.2 ст. 15 Закона N 40-ФЗ).</w:t>
      </w:r>
    </w:p>
    <w:p w:rsidR="009D78B7" w:rsidRPr="00CD49D1" w:rsidRDefault="009D78B7" w:rsidP="009D78B7">
      <w:pPr>
        <w:pStyle w:val="ConsPlusNormal"/>
        <w:contextualSpacing/>
        <w:jc w:val="both"/>
        <w:rPr>
          <w:sz w:val="28"/>
          <w:szCs w:val="28"/>
        </w:rPr>
      </w:pPr>
      <w:r w:rsidRPr="00CD49D1">
        <w:rPr>
          <w:sz w:val="28"/>
          <w:szCs w:val="28"/>
        </w:rPr>
        <w:tab/>
        <w:t xml:space="preserve">Страховщик может обратиться в суд с требованием о признании </w:t>
      </w:r>
      <w:r w:rsidRPr="00CD49D1">
        <w:rPr>
          <w:sz w:val="28"/>
          <w:szCs w:val="28"/>
        </w:rPr>
        <w:lastRenderedPageBreak/>
        <w:t>договора ОСАГО недействительным, если страхователь сообщил ему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и не отпали (п. 3 ст. 944 ГК РФ).</w:t>
      </w:r>
    </w:p>
    <w:p w:rsidR="009D78B7" w:rsidRPr="00CD49D1" w:rsidRDefault="009D78B7" w:rsidP="009D78B7">
      <w:pPr>
        <w:pStyle w:val="ConsPlusNormal"/>
        <w:contextualSpacing/>
        <w:jc w:val="both"/>
        <w:rPr>
          <w:sz w:val="28"/>
          <w:szCs w:val="28"/>
        </w:rPr>
      </w:pPr>
      <w:r w:rsidRPr="00CD49D1">
        <w:rPr>
          <w:sz w:val="28"/>
          <w:szCs w:val="28"/>
        </w:rPr>
        <w:tab/>
        <w:t>Например, договор ОСАГО может быть признан судом недействительным по требованию страховщика, если страхователь не сообщил ему о том, что транспортное средство используется в качестве такси (Определение Второго кассационного суда общей юрисдикции от 20.04.2021 N 88-9086/2021 по делу N 2-1324/2020).</w:t>
      </w:r>
    </w:p>
    <w:p w:rsidR="009D78B7" w:rsidRPr="00CD49D1" w:rsidRDefault="009D78B7" w:rsidP="009D78B7">
      <w:pPr>
        <w:pStyle w:val="ConsPlusNormal"/>
        <w:contextualSpacing/>
        <w:jc w:val="both"/>
        <w:rPr>
          <w:sz w:val="28"/>
          <w:szCs w:val="28"/>
        </w:rPr>
      </w:pPr>
      <w:r w:rsidRPr="00CD49D1">
        <w:rPr>
          <w:sz w:val="28"/>
          <w:szCs w:val="28"/>
        </w:rPr>
        <w:tab/>
        <w:t>Необходимо отметить, что договор ОСАГО может быть признан недействительным как полностью, так и в части. При этом недействительность части договора не влечет недействительности прочих его частей, если можно предположить, что договор был бы совершен без включения недействительной части. То есть в таком случае другие положения договора ОСАГО продолжают применяться (ст. 180 ГК РФ).</w:t>
      </w:r>
    </w:p>
    <w:p w:rsidR="009D78B7" w:rsidRPr="00CD49D1" w:rsidRDefault="009D78B7" w:rsidP="009D78B7">
      <w:pPr>
        <w:pStyle w:val="ConsPlusNormal"/>
        <w:contextualSpacing/>
        <w:jc w:val="both"/>
        <w:rPr>
          <w:sz w:val="28"/>
          <w:szCs w:val="28"/>
        </w:rPr>
      </w:pPr>
      <w:r w:rsidRPr="00CD49D1">
        <w:rPr>
          <w:sz w:val="28"/>
          <w:szCs w:val="28"/>
        </w:rPr>
        <w:tab/>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(п. п. 1, 2 ст. 167 ГК РФ).</w:t>
      </w:r>
    </w:p>
    <w:p w:rsidR="009D78B7" w:rsidRPr="00CD49D1" w:rsidRDefault="009D78B7" w:rsidP="009D78B7">
      <w:pPr>
        <w:pStyle w:val="ConsPlusNormal"/>
        <w:contextualSpacing/>
        <w:jc w:val="both"/>
        <w:outlineLvl w:val="0"/>
        <w:rPr>
          <w:sz w:val="28"/>
          <w:szCs w:val="28"/>
        </w:rPr>
      </w:pPr>
      <w:r w:rsidRPr="00CD49D1">
        <w:rPr>
          <w:b/>
          <w:bCs/>
          <w:sz w:val="28"/>
          <w:szCs w:val="28"/>
        </w:rPr>
        <w:tab/>
        <w:t>Порядок признания договора ОСАГО недействительным</w:t>
      </w:r>
    </w:p>
    <w:p w:rsidR="009D78B7" w:rsidRPr="00CD49D1" w:rsidRDefault="009D78B7" w:rsidP="009D78B7">
      <w:pPr>
        <w:pStyle w:val="ConsPlusNormal"/>
        <w:contextualSpacing/>
        <w:jc w:val="both"/>
        <w:rPr>
          <w:sz w:val="28"/>
          <w:szCs w:val="28"/>
        </w:rPr>
      </w:pPr>
      <w:r w:rsidRPr="00CD49D1">
        <w:rPr>
          <w:sz w:val="28"/>
          <w:szCs w:val="28"/>
        </w:rPr>
        <w:tab/>
        <w:t>Для признания договора ОСАГО недействительным необходимо обращаться в районный суд в порядке искового производства. Как правило, в иске заявляется требование о признании договора недействительным и применении последствий недействительности сделки (оспоримой либо ничтожной) (ст. 12 ГК РФ; ст. ст. 24, 131 ГПК РФ).</w:t>
      </w:r>
    </w:p>
    <w:p w:rsidR="009D78B7" w:rsidRPr="00CD49D1" w:rsidRDefault="009D78B7" w:rsidP="009D78B7">
      <w:pPr>
        <w:pStyle w:val="ConsPlusNormal"/>
        <w:contextualSpacing/>
        <w:jc w:val="both"/>
        <w:rPr>
          <w:sz w:val="28"/>
          <w:szCs w:val="28"/>
        </w:rPr>
      </w:pPr>
      <w:r w:rsidRPr="00CD49D1">
        <w:rPr>
          <w:sz w:val="28"/>
          <w:szCs w:val="28"/>
        </w:rPr>
        <w:tab/>
        <w:t>Исковое заявление можно подать в суд на бумажном носителе или, при наличии в суде технической возможности, в электронном виде в установленном порядке (ч. 1.1 ст. 3, ч. 1 ст. 131 ГПК РФ; ч. 2 ст. 7 Закона от 30.12.2021 N 440-ФЗ).</w:t>
      </w:r>
    </w:p>
    <w:p w:rsidR="009D78B7" w:rsidRPr="00CD49D1" w:rsidRDefault="009D78B7" w:rsidP="009D78B7">
      <w:pPr>
        <w:pStyle w:val="ConsPlusNormal"/>
        <w:contextualSpacing/>
        <w:jc w:val="both"/>
        <w:rPr>
          <w:sz w:val="28"/>
          <w:szCs w:val="28"/>
        </w:rPr>
      </w:pPr>
      <w:r w:rsidRPr="00CD49D1">
        <w:rPr>
          <w:sz w:val="28"/>
          <w:szCs w:val="28"/>
        </w:rPr>
        <w:tab/>
        <w:t>Требование о признании договора недействительным по оспоримости может быть предъявлено стороной сделки или иным лицом, указанным в законе (п. 2 ст. 166 ГК РФ).</w:t>
      </w:r>
    </w:p>
    <w:p w:rsidR="009D78B7" w:rsidRPr="00CD49D1" w:rsidRDefault="009D78B7" w:rsidP="009D78B7">
      <w:pPr>
        <w:pStyle w:val="ConsPlusNormal"/>
        <w:contextualSpacing/>
        <w:jc w:val="both"/>
        <w:rPr>
          <w:sz w:val="28"/>
          <w:szCs w:val="28"/>
        </w:rPr>
      </w:pPr>
      <w:r w:rsidRPr="00CD49D1">
        <w:rPr>
          <w:sz w:val="28"/>
          <w:szCs w:val="28"/>
        </w:rPr>
        <w:tab/>
        <w:t>Требование о применении последствий недействительности ничтожной сделки может заявить сторона сделки либо иное лицо, указанное в законе (например, родители несовершеннолетнего в возрасте от 14 до 18 лет, заключившего договор ОСАГО без их согласия), а также если законодательством не предусмотрен иной способ защиты прав этого лица (п. 3 ст. 166, п. 1 ст. 175 ГК РФ; п. 78 Постановления Пленума Верховного Суда РФ от 23.06.2015 N 25).</w:t>
      </w:r>
    </w:p>
    <w:p w:rsidR="009D78B7" w:rsidRPr="00CD49D1" w:rsidRDefault="009D78B7" w:rsidP="009D78B7">
      <w:pPr>
        <w:pStyle w:val="ConsPlusNormal"/>
        <w:contextualSpacing/>
        <w:jc w:val="both"/>
        <w:rPr>
          <w:sz w:val="28"/>
          <w:szCs w:val="28"/>
        </w:rPr>
      </w:pPr>
      <w:r w:rsidRPr="00CD49D1">
        <w:rPr>
          <w:sz w:val="28"/>
          <w:szCs w:val="28"/>
        </w:rPr>
        <w:tab/>
        <w:t xml:space="preserve">Заявление о недействительности сделки (договора), сделанное в любой форме (требование, предъявленное в суд, возражение ответчика против иска и т.п.), не имеет правового значения, если ссылающееся на </w:t>
      </w:r>
      <w:r w:rsidRPr="00CD49D1">
        <w:rPr>
          <w:sz w:val="28"/>
          <w:szCs w:val="28"/>
        </w:rPr>
        <w:lastRenderedPageBreak/>
        <w:t>недействительность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 5 ст. 166 ГК РФ; п. 70 Постановления Пленума Верховного Суда РФ N 25).</w:t>
      </w:r>
    </w:p>
    <w:p w:rsidR="009D78B7" w:rsidRPr="00CD49D1" w:rsidRDefault="009D78B7" w:rsidP="009D78B7">
      <w:pPr>
        <w:pStyle w:val="ConsPlusNormal"/>
        <w:contextualSpacing/>
        <w:jc w:val="both"/>
        <w:rPr>
          <w:sz w:val="28"/>
          <w:szCs w:val="28"/>
        </w:rPr>
      </w:pPr>
      <w:r w:rsidRPr="00CD49D1">
        <w:rPr>
          <w:sz w:val="28"/>
          <w:szCs w:val="28"/>
        </w:rPr>
        <w:tab/>
        <w:t>По общему правилу иск предъявляется в районный суд по адресу ответчика - страховщика. Если иск вытекает из деятельности филиала или представительства страховой организации, его можно подать также по адресу филиала или представительства страховщика. В рамках защиты прав потребителя иск также можно предъявить по месту жительства или месту пребывания истца либо по месту заключения или по месту исполнения договора ОСАГО (ст. 28, ч. 2, 7 ст. 29 ГПК РФ; п. п. 1, 2, 119 Постановления Пленума Верховного Суда РФ от 08.11.2022 N 31).</w:t>
      </w:r>
    </w:p>
    <w:p w:rsidR="009D78B7" w:rsidRPr="00CD49D1" w:rsidRDefault="009D78B7" w:rsidP="009D78B7">
      <w:pPr>
        <w:pStyle w:val="ConsPlusNormal"/>
        <w:contextualSpacing/>
        <w:jc w:val="both"/>
        <w:rPr>
          <w:sz w:val="28"/>
          <w:szCs w:val="28"/>
        </w:rPr>
      </w:pPr>
      <w:r w:rsidRPr="00CD49D1">
        <w:rPr>
          <w:sz w:val="28"/>
          <w:szCs w:val="28"/>
        </w:rPr>
        <w:tab/>
        <w:t>При обращении в суд следует учитывать срок исковой давности (ст. 195 ГК РФ).</w:t>
      </w:r>
    </w:p>
    <w:p w:rsidR="009D78B7" w:rsidRPr="00CD49D1" w:rsidRDefault="009D78B7" w:rsidP="009D78B7">
      <w:pPr>
        <w:pStyle w:val="ConsPlusNormal"/>
        <w:contextualSpacing/>
        <w:jc w:val="both"/>
        <w:rPr>
          <w:sz w:val="28"/>
          <w:szCs w:val="28"/>
        </w:rPr>
      </w:pPr>
      <w:r w:rsidRPr="00CD49D1">
        <w:rPr>
          <w:sz w:val="28"/>
          <w:szCs w:val="28"/>
        </w:rPr>
        <w:tab/>
        <w:t>Если заявляется требование о признании договора недействительным и применении последствий недействительности ничтожной сделки, срок исковой давности составляет три года. Он исчисляется со дня, когда началось исполнение ничтожной сделки. Но если иск предъявлен лицом, которое не является стороной сделки, то срок течет со дня, когда это лицо узнало или должно было узнать о начале ее исполнения, но во всяком случае не может превышать 10 лет со дня начала исполнения сделки и начинает течь не ранее 01.09.2013. Если сделка не исполнялась, то срок исковой давности течь не будет (п. 3 ст. 166, п. 1 ст. 181 ГК РФ; ч. 9 ст. 3 Закона от 07.05.2013 N 100-ФЗ; п. 101 Постановления Пленума Верховного Суда РФ N 25).</w:t>
      </w:r>
    </w:p>
    <w:p w:rsidR="009D78B7" w:rsidRPr="00CD49D1" w:rsidRDefault="009D78B7" w:rsidP="009D78B7">
      <w:pPr>
        <w:pStyle w:val="ConsPlusNormal"/>
        <w:contextualSpacing/>
        <w:jc w:val="both"/>
        <w:rPr>
          <w:sz w:val="28"/>
          <w:szCs w:val="28"/>
        </w:rPr>
      </w:pPr>
      <w:r w:rsidRPr="00CD49D1">
        <w:rPr>
          <w:sz w:val="28"/>
          <w:szCs w:val="28"/>
        </w:rPr>
        <w:tab/>
        <w:t>Если же обращение в суд для признания договора недействительным и применения последствий недействительности связано с  оспоримой сделкой, то срок исковой давности составляет год со дня прекращения насилия или угрозы, под влиянием которых была совершена сделка, либо со дня, когда  тало известно или должно было стать известным об иных обстоятельствах, являющихся основанием для признания сделки недействительной (п. 1 ст. 179, п. 2 ст. 181 ГК РФ).</w:t>
      </w:r>
    </w:p>
    <w:p w:rsidR="009D78B7" w:rsidRPr="00CD49D1" w:rsidRDefault="009D78B7" w:rsidP="009D78B7">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t>Исковое заявление принимается судом к рассмотрению независимо от истечения срока исковой давности. Однако, если до вынесения судом решения сторона в споре заявит об истечении срока исковой давности, в удовлетворении иска судом будет отказано</w:t>
      </w:r>
    </w:p>
    <w:p w:rsidR="009D78B7" w:rsidRPr="00CD49D1" w:rsidRDefault="009D78B7" w:rsidP="009D78B7">
      <w:pPr>
        <w:spacing w:after="0" w:line="240" w:lineRule="auto"/>
        <w:contextualSpacing/>
        <w:jc w:val="both"/>
        <w:rPr>
          <w:rFonts w:ascii="Times New Roman" w:hAnsi="Times New Roman"/>
          <w:sz w:val="28"/>
          <w:szCs w:val="28"/>
        </w:rPr>
      </w:pPr>
    </w:p>
    <w:p w:rsidR="009D78B7" w:rsidRPr="00CD49D1" w:rsidRDefault="009D78B7" w:rsidP="009D78B7">
      <w:pPr>
        <w:spacing w:after="0" w:line="240" w:lineRule="auto"/>
        <w:contextualSpacing/>
        <w:jc w:val="both"/>
        <w:rPr>
          <w:rFonts w:ascii="Times New Roman" w:hAnsi="Times New Roman"/>
          <w:sz w:val="28"/>
          <w:szCs w:val="28"/>
        </w:rPr>
      </w:pPr>
      <w:r w:rsidRPr="00CD49D1">
        <w:rPr>
          <w:rFonts w:ascii="Times New Roman" w:hAnsi="Times New Roman"/>
          <w:sz w:val="28"/>
          <w:szCs w:val="28"/>
        </w:rPr>
        <w:tab/>
      </w:r>
      <w:r w:rsidRPr="00CD49D1">
        <w:rPr>
          <w:rFonts w:ascii="Times New Roman" w:hAnsi="Times New Roman"/>
          <w:sz w:val="28"/>
          <w:szCs w:val="28"/>
        </w:rPr>
        <w:tab/>
      </w:r>
      <w:r w:rsidRPr="00CD49D1">
        <w:rPr>
          <w:rFonts w:ascii="Times New Roman" w:hAnsi="Times New Roman"/>
          <w:sz w:val="28"/>
          <w:szCs w:val="28"/>
        </w:rPr>
        <w:tab/>
      </w:r>
      <w:r w:rsidRPr="00CD49D1">
        <w:rPr>
          <w:rFonts w:ascii="Times New Roman" w:hAnsi="Times New Roman"/>
          <w:sz w:val="28"/>
          <w:szCs w:val="28"/>
        </w:rPr>
        <w:tab/>
      </w:r>
      <w:r w:rsidRPr="00CD49D1">
        <w:rPr>
          <w:rFonts w:ascii="Times New Roman" w:hAnsi="Times New Roman"/>
          <w:sz w:val="28"/>
          <w:szCs w:val="28"/>
        </w:rPr>
        <w:tab/>
      </w:r>
      <w:r w:rsidRPr="00CD49D1">
        <w:rPr>
          <w:rFonts w:ascii="Times New Roman" w:hAnsi="Times New Roman"/>
          <w:sz w:val="28"/>
          <w:szCs w:val="28"/>
        </w:rPr>
        <w:tab/>
        <w:t>Помощник прокурора Тимошенко Т.Е.</w:t>
      </w:r>
    </w:p>
    <w:p w:rsidR="009D78B7" w:rsidRPr="00CD49D1" w:rsidRDefault="009D78B7" w:rsidP="009D78B7">
      <w:pPr>
        <w:spacing w:after="0" w:line="240" w:lineRule="auto"/>
        <w:contextualSpacing/>
        <w:jc w:val="both"/>
        <w:rPr>
          <w:rFonts w:ascii="Times New Roman" w:hAnsi="Times New Roman"/>
          <w:sz w:val="28"/>
          <w:szCs w:val="28"/>
        </w:rPr>
      </w:pPr>
    </w:p>
    <w:p w:rsidR="009D78B7" w:rsidRPr="00CD49D1" w:rsidRDefault="009D78B7" w:rsidP="009D78B7">
      <w:pPr>
        <w:spacing w:after="0" w:line="240" w:lineRule="auto"/>
        <w:contextualSpacing/>
        <w:jc w:val="both"/>
        <w:rPr>
          <w:rFonts w:ascii="Times New Roman" w:hAnsi="Times New Roman"/>
          <w:sz w:val="28"/>
          <w:szCs w:val="28"/>
        </w:rPr>
      </w:pPr>
    </w:p>
    <w:p w:rsidR="009D78B7" w:rsidRPr="00CD49D1" w:rsidRDefault="009D78B7" w:rsidP="009D78B7">
      <w:pPr>
        <w:spacing w:after="0" w:line="240" w:lineRule="auto"/>
        <w:contextualSpacing/>
        <w:jc w:val="both"/>
        <w:rPr>
          <w:rFonts w:ascii="Times New Roman" w:hAnsi="Times New Roman"/>
          <w:sz w:val="28"/>
          <w:szCs w:val="28"/>
        </w:rPr>
      </w:pPr>
    </w:p>
    <w:p w:rsidR="009D78B7" w:rsidRDefault="009D78B7" w:rsidP="009D78B7">
      <w:pPr>
        <w:spacing w:after="0" w:line="240" w:lineRule="auto"/>
        <w:contextualSpacing/>
        <w:jc w:val="both"/>
        <w:rPr>
          <w:rFonts w:ascii="Times New Roman" w:hAnsi="Times New Roman"/>
          <w:sz w:val="28"/>
          <w:szCs w:val="28"/>
        </w:rPr>
      </w:pPr>
    </w:p>
    <w:p w:rsidR="009D78B7" w:rsidRDefault="009D78B7" w:rsidP="009D78B7">
      <w:pPr>
        <w:spacing w:after="0" w:line="240" w:lineRule="auto"/>
        <w:contextualSpacing/>
        <w:jc w:val="both"/>
        <w:rPr>
          <w:rFonts w:ascii="Times New Roman" w:hAnsi="Times New Roman"/>
          <w:sz w:val="28"/>
          <w:szCs w:val="28"/>
        </w:rPr>
      </w:pPr>
    </w:p>
    <w:p w:rsidR="009D78B7" w:rsidRPr="00CD49D1" w:rsidRDefault="009D78B7" w:rsidP="009D78B7">
      <w:pPr>
        <w:spacing w:after="0" w:line="240" w:lineRule="auto"/>
        <w:contextualSpacing/>
        <w:jc w:val="both"/>
        <w:rPr>
          <w:rFonts w:ascii="Times New Roman" w:hAnsi="Times New Roman"/>
          <w:sz w:val="28"/>
          <w:szCs w:val="28"/>
        </w:rPr>
      </w:pPr>
    </w:p>
    <w:p w:rsidR="009D78B7" w:rsidRPr="00CD49D1" w:rsidRDefault="009D78B7" w:rsidP="009D78B7">
      <w:pPr>
        <w:spacing w:after="0" w:line="240" w:lineRule="auto"/>
        <w:contextualSpacing/>
        <w:jc w:val="both"/>
        <w:rPr>
          <w:rFonts w:ascii="Times New Roman" w:hAnsi="Times New Roman"/>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95"/>
    <w:rsid w:val="000003DA"/>
    <w:rsid w:val="000003E5"/>
    <w:rsid w:val="00002D82"/>
    <w:rsid w:val="00003DDA"/>
    <w:rsid w:val="000041AD"/>
    <w:rsid w:val="00004FBA"/>
    <w:rsid w:val="00005711"/>
    <w:rsid w:val="00007597"/>
    <w:rsid w:val="000106FC"/>
    <w:rsid w:val="00010AB9"/>
    <w:rsid w:val="00011618"/>
    <w:rsid w:val="000120D9"/>
    <w:rsid w:val="00013975"/>
    <w:rsid w:val="00016898"/>
    <w:rsid w:val="00017B80"/>
    <w:rsid w:val="00017CF6"/>
    <w:rsid w:val="00020A39"/>
    <w:rsid w:val="00020FBB"/>
    <w:rsid w:val="0002146D"/>
    <w:rsid w:val="000223FA"/>
    <w:rsid w:val="000226C6"/>
    <w:rsid w:val="00022B93"/>
    <w:rsid w:val="00024015"/>
    <w:rsid w:val="0002409A"/>
    <w:rsid w:val="00024A71"/>
    <w:rsid w:val="00025565"/>
    <w:rsid w:val="0002629E"/>
    <w:rsid w:val="00026626"/>
    <w:rsid w:val="000266A4"/>
    <w:rsid w:val="000305B2"/>
    <w:rsid w:val="0003341B"/>
    <w:rsid w:val="000353AA"/>
    <w:rsid w:val="0003573A"/>
    <w:rsid w:val="00035895"/>
    <w:rsid w:val="0003735D"/>
    <w:rsid w:val="000376EA"/>
    <w:rsid w:val="00040A1D"/>
    <w:rsid w:val="00041955"/>
    <w:rsid w:val="00042E9C"/>
    <w:rsid w:val="00043764"/>
    <w:rsid w:val="00045475"/>
    <w:rsid w:val="00045639"/>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5AEF"/>
    <w:rsid w:val="00067586"/>
    <w:rsid w:val="00067D61"/>
    <w:rsid w:val="00070303"/>
    <w:rsid w:val="000704D7"/>
    <w:rsid w:val="00071AE4"/>
    <w:rsid w:val="000720F6"/>
    <w:rsid w:val="00072692"/>
    <w:rsid w:val="00073A6F"/>
    <w:rsid w:val="00073F20"/>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3BB3"/>
    <w:rsid w:val="000A4A09"/>
    <w:rsid w:val="000A658A"/>
    <w:rsid w:val="000A6A10"/>
    <w:rsid w:val="000A6FD3"/>
    <w:rsid w:val="000A799F"/>
    <w:rsid w:val="000A7DD6"/>
    <w:rsid w:val="000B04F0"/>
    <w:rsid w:val="000B0D91"/>
    <w:rsid w:val="000B2F6B"/>
    <w:rsid w:val="000B301D"/>
    <w:rsid w:val="000B3364"/>
    <w:rsid w:val="000B3485"/>
    <w:rsid w:val="000B372C"/>
    <w:rsid w:val="000B3926"/>
    <w:rsid w:val="000B4EC6"/>
    <w:rsid w:val="000B5194"/>
    <w:rsid w:val="000B56EB"/>
    <w:rsid w:val="000B5D41"/>
    <w:rsid w:val="000B6C93"/>
    <w:rsid w:val="000C0D2A"/>
    <w:rsid w:val="000C3B0A"/>
    <w:rsid w:val="000C4BC2"/>
    <w:rsid w:val="000C5145"/>
    <w:rsid w:val="000C555B"/>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3129"/>
    <w:rsid w:val="000F40C3"/>
    <w:rsid w:val="000F4F66"/>
    <w:rsid w:val="000F7586"/>
    <w:rsid w:val="000F76B5"/>
    <w:rsid w:val="000F7F3D"/>
    <w:rsid w:val="0010093C"/>
    <w:rsid w:val="00100A57"/>
    <w:rsid w:val="0010478A"/>
    <w:rsid w:val="00105272"/>
    <w:rsid w:val="00105723"/>
    <w:rsid w:val="00105E5A"/>
    <w:rsid w:val="0010666E"/>
    <w:rsid w:val="001100B7"/>
    <w:rsid w:val="001105C9"/>
    <w:rsid w:val="00110B10"/>
    <w:rsid w:val="00111587"/>
    <w:rsid w:val="0011165B"/>
    <w:rsid w:val="00112129"/>
    <w:rsid w:val="00112CF2"/>
    <w:rsid w:val="00113A7E"/>
    <w:rsid w:val="0011671A"/>
    <w:rsid w:val="00117A10"/>
    <w:rsid w:val="0012062F"/>
    <w:rsid w:val="00121B20"/>
    <w:rsid w:val="00122A09"/>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6570"/>
    <w:rsid w:val="00137588"/>
    <w:rsid w:val="0013768F"/>
    <w:rsid w:val="00137865"/>
    <w:rsid w:val="00140A1E"/>
    <w:rsid w:val="0014155C"/>
    <w:rsid w:val="00141561"/>
    <w:rsid w:val="001425BB"/>
    <w:rsid w:val="00142E44"/>
    <w:rsid w:val="001501A1"/>
    <w:rsid w:val="00150D02"/>
    <w:rsid w:val="00152130"/>
    <w:rsid w:val="00152389"/>
    <w:rsid w:val="0015370F"/>
    <w:rsid w:val="001544DE"/>
    <w:rsid w:val="00154A0E"/>
    <w:rsid w:val="00155471"/>
    <w:rsid w:val="001565A5"/>
    <w:rsid w:val="0015784F"/>
    <w:rsid w:val="00157F5A"/>
    <w:rsid w:val="0016187C"/>
    <w:rsid w:val="001619B9"/>
    <w:rsid w:val="0016251D"/>
    <w:rsid w:val="00163D8F"/>
    <w:rsid w:val="001677F5"/>
    <w:rsid w:val="001701E8"/>
    <w:rsid w:val="00170A83"/>
    <w:rsid w:val="001714F8"/>
    <w:rsid w:val="001721EF"/>
    <w:rsid w:val="001724A1"/>
    <w:rsid w:val="00172F94"/>
    <w:rsid w:val="00173092"/>
    <w:rsid w:val="001742E1"/>
    <w:rsid w:val="001755C6"/>
    <w:rsid w:val="0017651A"/>
    <w:rsid w:val="00176626"/>
    <w:rsid w:val="0017694B"/>
    <w:rsid w:val="001769AD"/>
    <w:rsid w:val="00176D89"/>
    <w:rsid w:val="001802A1"/>
    <w:rsid w:val="001803AF"/>
    <w:rsid w:val="00180B2C"/>
    <w:rsid w:val="00181E93"/>
    <w:rsid w:val="00182A4B"/>
    <w:rsid w:val="0018380F"/>
    <w:rsid w:val="001839D5"/>
    <w:rsid w:val="00184247"/>
    <w:rsid w:val="00184953"/>
    <w:rsid w:val="0018569D"/>
    <w:rsid w:val="00185E2A"/>
    <w:rsid w:val="00187199"/>
    <w:rsid w:val="0018760B"/>
    <w:rsid w:val="00187DBB"/>
    <w:rsid w:val="001908DA"/>
    <w:rsid w:val="0019097E"/>
    <w:rsid w:val="00192043"/>
    <w:rsid w:val="00193893"/>
    <w:rsid w:val="0019437E"/>
    <w:rsid w:val="00195452"/>
    <w:rsid w:val="00196112"/>
    <w:rsid w:val="00197FAB"/>
    <w:rsid w:val="001A0028"/>
    <w:rsid w:val="001A0258"/>
    <w:rsid w:val="001A0482"/>
    <w:rsid w:val="001A1249"/>
    <w:rsid w:val="001A1F7F"/>
    <w:rsid w:val="001A41FF"/>
    <w:rsid w:val="001A51BB"/>
    <w:rsid w:val="001A5941"/>
    <w:rsid w:val="001A5EC9"/>
    <w:rsid w:val="001A6507"/>
    <w:rsid w:val="001B01E3"/>
    <w:rsid w:val="001B1A84"/>
    <w:rsid w:val="001B2413"/>
    <w:rsid w:val="001B2A0B"/>
    <w:rsid w:val="001B308D"/>
    <w:rsid w:val="001B311A"/>
    <w:rsid w:val="001B31F6"/>
    <w:rsid w:val="001B391D"/>
    <w:rsid w:val="001B3DBB"/>
    <w:rsid w:val="001B4265"/>
    <w:rsid w:val="001B6B3A"/>
    <w:rsid w:val="001C1913"/>
    <w:rsid w:val="001C24E8"/>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3623"/>
    <w:rsid w:val="001D43D9"/>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414"/>
    <w:rsid w:val="001F7FB8"/>
    <w:rsid w:val="00200AAD"/>
    <w:rsid w:val="00200F39"/>
    <w:rsid w:val="002023F9"/>
    <w:rsid w:val="00202C75"/>
    <w:rsid w:val="00202DA3"/>
    <w:rsid w:val="002104B6"/>
    <w:rsid w:val="00211679"/>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EEB"/>
    <w:rsid w:val="00247C85"/>
    <w:rsid w:val="00250460"/>
    <w:rsid w:val="00250E4F"/>
    <w:rsid w:val="0025133D"/>
    <w:rsid w:val="00251542"/>
    <w:rsid w:val="0025242C"/>
    <w:rsid w:val="00253CAC"/>
    <w:rsid w:val="00253DAF"/>
    <w:rsid w:val="00254B70"/>
    <w:rsid w:val="00254C09"/>
    <w:rsid w:val="00255E14"/>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4ACB"/>
    <w:rsid w:val="00274C56"/>
    <w:rsid w:val="00275306"/>
    <w:rsid w:val="00276131"/>
    <w:rsid w:val="00276AA5"/>
    <w:rsid w:val="002821DF"/>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268B"/>
    <w:rsid w:val="002C2E6C"/>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3689"/>
    <w:rsid w:val="002F46F2"/>
    <w:rsid w:val="002F57D4"/>
    <w:rsid w:val="002F70DB"/>
    <w:rsid w:val="002F7441"/>
    <w:rsid w:val="00300526"/>
    <w:rsid w:val="003007AF"/>
    <w:rsid w:val="003010C9"/>
    <w:rsid w:val="00302A93"/>
    <w:rsid w:val="00302E5B"/>
    <w:rsid w:val="00302EFC"/>
    <w:rsid w:val="0030422D"/>
    <w:rsid w:val="00304578"/>
    <w:rsid w:val="00304970"/>
    <w:rsid w:val="00304BCE"/>
    <w:rsid w:val="00305566"/>
    <w:rsid w:val="00305CC8"/>
    <w:rsid w:val="00305D3D"/>
    <w:rsid w:val="00306B07"/>
    <w:rsid w:val="003072B2"/>
    <w:rsid w:val="00307509"/>
    <w:rsid w:val="003077A4"/>
    <w:rsid w:val="00307ADB"/>
    <w:rsid w:val="00310EC7"/>
    <w:rsid w:val="003139B0"/>
    <w:rsid w:val="003147C7"/>
    <w:rsid w:val="003178EA"/>
    <w:rsid w:val="00317CFB"/>
    <w:rsid w:val="003206B6"/>
    <w:rsid w:val="00322292"/>
    <w:rsid w:val="00322FB6"/>
    <w:rsid w:val="00322FE5"/>
    <w:rsid w:val="003256D0"/>
    <w:rsid w:val="003302D2"/>
    <w:rsid w:val="003311E6"/>
    <w:rsid w:val="003338DD"/>
    <w:rsid w:val="00334265"/>
    <w:rsid w:val="00335278"/>
    <w:rsid w:val="003352DB"/>
    <w:rsid w:val="00335776"/>
    <w:rsid w:val="00335B60"/>
    <w:rsid w:val="0033620F"/>
    <w:rsid w:val="00336476"/>
    <w:rsid w:val="00340DAF"/>
    <w:rsid w:val="003427E2"/>
    <w:rsid w:val="00343247"/>
    <w:rsid w:val="0034476A"/>
    <w:rsid w:val="00344BDE"/>
    <w:rsid w:val="00344EDE"/>
    <w:rsid w:val="00344FFC"/>
    <w:rsid w:val="00347049"/>
    <w:rsid w:val="003472E4"/>
    <w:rsid w:val="00347888"/>
    <w:rsid w:val="00351136"/>
    <w:rsid w:val="00351B30"/>
    <w:rsid w:val="003534C6"/>
    <w:rsid w:val="00354869"/>
    <w:rsid w:val="0035490E"/>
    <w:rsid w:val="003549E8"/>
    <w:rsid w:val="0035795A"/>
    <w:rsid w:val="00357F27"/>
    <w:rsid w:val="00362C84"/>
    <w:rsid w:val="00364168"/>
    <w:rsid w:val="003644E5"/>
    <w:rsid w:val="00364516"/>
    <w:rsid w:val="00365898"/>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67D7"/>
    <w:rsid w:val="003972B0"/>
    <w:rsid w:val="00397AAC"/>
    <w:rsid w:val="003A13E1"/>
    <w:rsid w:val="003A14EC"/>
    <w:rsid w:val="003A2A2E"/>
    <w:rsid w:val="003A34B2"/>
    <w:rsid w:val="003A36F1"/>
    <w:rsid w:val="003A3CDA"/>
    <w:rsid w:val="003A3F4F"/>
    <w:rsid w:val="003A49AA"/>
    <w:rsid w:val="003A61CC"/>
    <w:rsid w:val="003A6525"/>
    <w:rsid w:val="003A7E77"/>
    <w:rsid w:val="003B1576"/>
    <w:rsid w:val="003B2A70"/>
    <w:rsid w:val="003B4D90"/>
    <w:rsid w:val="003B53EE"/>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291"/>
    <w:rsid w:val="003D270C"/>
    <w:rsid w:val="003D340D"/>
    <w:rsid w:val="003D4375"/>
    <w:rsid w:val="003D5027"/>
    <w:rsid w:val="003D52DF"/>
    <w:rsid w:val="003D625C"/>
    <w:rsid w:val="003D64DD"/>
    <w:rsid w:val="003D6EFA"/>
    <w:rsid w:val="003D6F61"/>
    <w:rsid w:val="003D7AF7"/>
    <w:rsid w:val="003E0985"/>
    <w:rsid w:val="003E19A8"/>
    <w:rsid w:val="003E1B11"/>
    <w:rsid w:val="003E28AE"/>
    <w:rsid w:val="003E3C23"/>
    <w:rsid w:val="003E3C61"/>
    <w:rsid w:val="003E3E7F"/>
    <w:rsid w:val="003E43FB"/>
    <w:rsid w:val="003E54F3"/>
    <w:rsid w:val="003E5748"/>
    <w:rsid w:val="003E5C44"/>
    <w:rsid w:val="003E72B1"/>
    <w:rsid w:val="003F1093"/>
    <w:rsid w:val="003F1F43"/>
    <w:rsid w:val="003F3903"/>
    <w:rsid w:val="003F3FFE"/>
    <w:rsid w:val="003F4585"/>
    <w:rsid w:val="003F5005"/>
    <w:rsid w:val="003F73DF"/>
    <w:rsid w:val="003F7DC5"/>
    <w:rsid w:val="00400752"/>
    <w:rsid w:val="0040084C"/>
    <w:rsid w:val="0040097C"/>
    <w:rsid w:val="0040139F"/>
    <w:rsid w:val="00401567"/>
    <w:rsid w:val="00401DDE"/>
    <w:rsid w:val="0040252B"/>
    <w:rsid w:val="004026D0"/>
    <w:rsid w:val="00404DCD"/>
    <w:rsid w:val="004051DC"/>
    <w:rsid w:val="00406B63"/>
    <w:rsid w:val="00407157"/>
    <w:rsid w:val="00416281"/>
    <w:rsid w:val="00416F7E"/>
    <w:rsid w:val="00421C0A"/>
    <w:rsid w:val="00421FA7"/>
    <w:rsid w:val="004229E3"/>
    <w:rsid w:val="00423956"/>
    <w:rsid w:val="00424983"/>
    <w:rsid w:val="00425362"/>
    <w:rsid w:val="00425561"/>
    <w:rsid w:val="00425840"/>
    <w:rsid w:val="00431079"/>
    <w:rsid w:val="004311E3"/>
    <w:rsid w:val="004320E6"/>
    <w:rsid w:val="00432959"/>
    <w:rsid w:val="004337FD"/>
    <w:rsid w:val="00434C03"/>
    <w:rsid w:val="004356E9"/>
    <w:rsid w:val="0043723C"/>
    <w:rsid w:val="0044158E"/>
    <w:rsid w:val="00441FD6"/>
    <w:rsid w:val="004422D9"/>
    <w:rsid w:val="0044380E"/>
    <w:rsid w:val="00444993"/>
    <w:rsid w:val="00444AF5"/>
    <w:rsid w:val="00444C0E"/>
    <w:rsid w:val="00445C0C"/>
    <w:rsid w:val="00445C58"/>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01CD"/>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86536"/>
    <w:rsid w:val="00492468"/>
    <w:rsid w:val="004938ED"/>
    <w:rsid w:val="00493F28"/>
    <w:rsid w:val="00496FF1"/>
    <w:rsid w:val="00497449"/>
    <w:rsid w:val="004A17E5"/>
    <w:rsid w:val="004A1EDB"/>
    <w:rsid w:val="004A217F"/>
    <w:rsid w:val="004A3108"/>
    <w:rsid w:val="004A3A60"/>
    <w:rsid w:val="004A4353"/>
    <w:rsid w:val="004A46F9"/>
    <w:rsid w:val="004A4877"/>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880"/>
    <w:rsid w:val="004C4E4E"/>
    <w:rsid w:val="004C5354"/>
    <w:rsid w:val="004C6AA1"/>
    <w:rsid w:val="004C7A03"/>
    <w:rsid w:val="004D0893"/>
    <w:rsid w:val="004D12B4"/>
    <w:rsid w:val="004D45AD"/>
    <w:rsid w:val="004D4E3E"/>
    <w:rsid w:val="004D6137"/>
    <w:rsid w:val="004D67FD"/>
    <w:rsid w:val="004D788B"/>
    <w:rsid w:val="004E0580"/>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70"/>
    <w:rsid w:val="005318D4"/>
    <w:rsid w:val="00533BE7"/>
    <w:rsid w:val="00533E95"/>
    <w:rsid w:val="00534DB1"/>
    <w:rsid w:val="00535213"/>
    <w:rsid w:val="005356EB"/>
    <w:rsid w:val="00540411"/>
    <w:rsid w:val="00540A07"/>
    <w:rsid w:val="0054312F"/>
    <w:rsid w:val="00543392"/>
    <w:rsid w:val="00544A91"/>
    <w:rsid w:val="005467FF"/>
    <w:rsid w:val="00546A62"/>
    <w:rsid w:val="00546DFC"/>
    <w:rsid w:val="00547D9D"/>
    <w:rsid w:val="00550631"/>
    <w:rsid w:val="00550652"/>
    <w:rsid w:val="005515D9"/>
    <w:rsid w:val="005520EB"/>
    <w:rsid w:val="00552694"/>
    <w:rsid w:val="00552FB2"/>
    <w:rsid w:val="00557326"/>
    <w:rsid w:val="00560822"/>
    <w:rsid w:val="00560B5B"/>
    <w:rsid w:val="00560D10"/>
    <w:rsid w:val="00561428"/>
    <w:rsid w:val="00561B2D"/>
    <w:rsid w:val="005620C3"/>
    <w:rsid w:val="0056229F"/>
    <w:rsid w:val="005628D4"/>
    <w:rsid w:val="00562E87"/>
    <w:rsid w:val="005631C5"/>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3023"/>
    <w:rsid w:val="00583128"/>
    <w:rsid w:val="00584A9E"/>
    <w:rsid w:val="00585E5E"/>
    <w:rsid w:val="00587F5B"/>
    <w:rsid w:val="00592781"/>
    <w:rsid w:val="00593A87"/>
    <w:rsid w:val="00594587"/>
    <w:rsid w:val="00595014"/>
    <w:rsid w:val="0059685A"/>
    <w:rsid w:val="005A1FA3"/>
    <w:rsid w:val="005A40CA"/>
    <w:rsid w:val="005A4315"/>
    <w:rsid w:val="005A4ACC"/>
    <w:rsid w:val="005A4DC2"/>
    <w:rsid w:val="005A622C"/>
    <w:rsid w:val="005A67EC"/>
    <w:rsid w:val="005A69F9"/>
    <w:rsid w:val="005B0197"/>
    <w:rsid w:val="005B031D"/>
    <w:rsid w:val="005B08B6"/>
    <w:rsid w:val="005B2391"/>
    <w:rsid w:val="005B2CD9"/>
    <w:rsid w:val="005B3469"/>
    <w:rsid w:val="005B5B4C"/>
    <w:rsid w:val="005B6092"/>
    <w:rsid w:val="005B6290"/>
    <w:rsid w:val="005B6FF8"/>
    <w:rsid w:val="005B709A"/>
    <w:rsid w:val="005B79DC"/>
    <w:rsid w:val="005B7AC8"/>
    <w:rsid w:val="005C02BB"/>
    <w:rsid w:val="005C0B09"/>
    <w:rsid w:val="005C10A1"/>
    <w:rsid w:val="005C12C5"/>
    <w:rsid w:val="005C1ADF"/>
    <w:rsid w:val="005C4AEF"/>
    <w:rsid w:val="005C5119"/>
    <w:rsid w:val="005C5511"/>
    <w:rsid w:val="005C553B"/>
    <w:rsid w:val="005C5979"/>
    <w:rsid w:val="005C5F7E"/>
    <w:rsid w:val="005C62C2"/>
    <w:rsid w:val="005C6CB8"/>
    <w:rsid w:val="005C7452"/>
    <w:rsid w:val="005D04A5"/>
    <w:rsid w:val="005D05DF"/>
    <w:rsid w:val="005D06A8"/>
    <w:rsid w:val="005D159C"/>
    <w:rsid w:val="005D1F55"/>
    <w:rsid w:val="005D3387"/>
    <w:rsid w:val="005D3F61"/>
    <w:rsid w:val="005D4644"/>
    <w:rsid w:val="005D53C2"/>
    <w:rsid w:val="005D5675"/>
    <w:rsid w:val="005D5A43"/>
    <w:rsid w:val="005D7B4E"/>
    <w:rsid w:val="005E0A13"/>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2D6"/>
    <w:rsid w:val="005F35BF"/>
    <w:rsid w:val="005F4E42"/>
    <w:rsid w:val="005F5EB0"/>
    <w:rsid w:val="005F6A9D"/>
    <w:rsid w:val="005F7A9E"/>
    <w:rsid w:val="006008D3"/>
    <w:rsid w:val="00602242"/>
    <w:rsid w:val="00602267"/>
    <w:rsid w:val="00602347"/>
    <w:rsid w:val="0060484F"/>
    <w:rsid w:val="0060504F"/>
    <w:rsid w:val="00605554"/>
    <w:rsid w:val="00606F31"/>
    <w:rsid w:val="0060797E"/>
    <w:rsid w:val="00607BA9"/>
    <w:rsid w:val="006103AC"/>
    <w:rsid w:val="00611152"/>
    <w:rsid w:val="006111A0"/>
    <w:rsid w:val="00611360"/>
    <w:rsid w:val="00612523"/>
    <w:rsid w:val="00612942"/>
    <w:rsid w:val="00613248"/>
    <w:rsid w:val="00613613"/>
    <w:rsid w:val="00614597"/>
    <w:rsid w:val="00614B73"/>
    <w:rsid w:val="00620615"/>
    <w:rsid w:val="0062258F"/>
    <w:rsid w:val="00623966"/>
    <w:rsid w:val="00623BE2"/>
    <w:rsid w:val="00624823"/>
    <w:rsid w:val="00624F9B"/>
    <w:rsid w:val="0062578D"/>
    <w:rsid w:val="00625979"/>
    <w:rsid w:val="0063055D"/>
    <w:rsid w:val="00630968"/>
    <w:rsid w:val="00630D7C"/>
    <w:rsid w:val="00631444"/>
    <w:rsid w:val="006319D4"/>
    <w:rsid w:val="00631E93"/>
    <w:rsid w:val="00633A3B"/>
    <w:rsid w:val="00634951"/>
    <w:rsid w:val="00635EDE"/>
    <w:rsid w:val="00635F2F"/>
    <w:rsid w:val="006362AA"/>
    <w:rsid w:val="006373C8"/>
    <w:rsid w:val="00637F57"/>
    <w:rsid w:val="006420A9"/>
    <w:rsid w:val="00642CEB"/>
    <w:rsid w:val="0064340D"/>
    <w:rsid w:val="00643BC0"/>
    <w:rsid w:val="00643E0F"/>
    <w:rsid w:val="00652BFE"/>
    <w:rsid w:val="00653DD8"/>
    <w:rsid w:val="0065424E"/>
    <w:rsid w:val="00654831"/>
    <w:rsid w:val="00655097"/>
    <w:rsid w:val="00655ADF"/>
    <w:rsid w:val="00656723"/>
    <w:rsid w:val="00656E17"/>
    <w:rsid w:val="00657BCC"/>
    <w:rsid w:val="00660690"/>
    <w:rsid w:val="00663843"/>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7B1"/>
    <w:rsid w:val="00673898"/>
    <w:rsid w:val="00674830"/>
    <w:rsid w:val="00674922"/>
    <w:rsid w:val="00675367"/>
    <w:rsid w:val="006755B2"/>
    <w:rsid w:val="00677224"/>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E00"/>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7768"/>
    <w:rsid w:val="006C1674"/>
    <w:rsid w:val="006C2934"/>
    <w:rsid w:val="006C3EB1"/>
    <w:rsid w:val="006C49BD"/>
    <w:rsid w:val="006C4D93"/>
    <w:rsid w:val="006C4F58"/>
    <w:rsid w:val="006C67F8"/>
    <w:rsid w:val="006C7300"/>
    <w:rsid w:val="006C76FB"/>
    <w:rsid w:val="006C7D5A"/>
    <w:rsid w:val="006D0193"/>
    <w:rsid w:val="006D01C2"/>
    <w:rsid w:val="006D10CD"/>
    <w:rsid w:val="006D164B"/>
    <w:rsid w:val="006D2F38"/>
    <w:rsid w:val="006D48D4"/>
    <w:rsid w:val="006D4952"/>
    <w:rsid w:val="006E164B"/>
    <w:rsid w:val="006E1FE2"/>
    <w:rsid w:val="006E229E"/>
    <w:rsid w:val="006E253C"/>
    <w:rsid w:val="006E2883"/>
    <w:rsid w:val="006E31C3"/>
    <w:rsid w:val="006E49DD"/>
    <w:rsid w:val="006E628F"/>
    <w:rsid w:val="006E6414"/>
    <w:rsid w:val="006F0AE4"/>
    <w:rsid w:val="006F2291"/>
    <w:rsid w:val="006F2DBE"/>
    <w:rsid w:val="006F3F43"/>
    <w:rsid w:val="006F489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280"/>
    <w:rsid w:val="00725680"/>
    <w:rsid w:val="007265FE"/>
    <w:rsid w:val="007270F8"/>
    <w:rsid w:val="007309AB"/>
    <w:rsid w:val="00730C9D"/>
    <w:rsid w:val="007313CF"/>
    <w:rsid w:val="00731E1A"/>
    <w:rsid w:val="0073208F"/>
    <w:rsid w:val="0073320B"/>
    <w:rsid w:val="007349B2"/>
    <w:rsid w:val="00734A57"/>
    <w:rsid w:val="007361AD"/>
    <w:rsid w:val="007366CB"/>
    <w:rsid w:val="007367D0"/>
    <w:rsid w:val="00736B19"/>
    <w:rsid w:val="00740DE5"/>
    <w:rsid w:val="00743551"/>
    <w:rsid w:val="00743CCE"/>
    <w:rsid w:val="00743FFD"/>
    <w:rsid w:val="0074484B"/>
    <w:rsid w:val="00746ABE"/>
    <w:rsid w:val="00750145"/>
    <w:rsid w:val="00751008"/>
    <w:rsid w:val="00751ECC"/>
    <w:rsid w:val="00751EF8"/>
    <w:rsid w:val="00752BAE"/>
    <w:rsid w:val="0075481B"/>
    <w:rsid w:val="00755E62"/>
    <w:rsid w:val="00756355"/>
    <w:rsid w:val="00757825"/>
    <w:rsid w:val="0076058E"/>
    <w:rsid w:val="007606B6"/>
    <w:rsid w:val="00760F45"/>
    <w:rsid w:val="007613F5"/>
    <w:rsid w:val="00762AE2"/>
    <w:rsid w:val="00763F8B"/>
    <w:rsid w:val="007643FC"/>
    <w:rsid w:val="00764DB8"/>
    <w:rsid w:val="00764F70"/>
    <w:rsid w:val="00766156"/>
    <w:rsid w:val="00766F09"/>
    <w:rsid w:val="00767BC5"/>
    <w:rsid w:val="00767DD3"/>
    <w:rsid w:val="00770A53"/>
    <w:rsid w:val="00770AA6"/>
    <w:rsid w:val="00772000"/>
    <w:rsid w:val="0077293F"/>
    <w:rsid w:val="007734B6"/>
    <w:rsid w:val="00773732"/>
    <w:rsid w:val="00773790"/>
    <w:rsid w:val="00774219"/>
    <w:rsid w:val="00775FCB"/>
    <w:rsid w:val="00776D06"/>
    <w:rsid w:val="00777283"/>
    <w:rsid w:val="00780DB1"/>
    <w:rsid w:val="007811A7"/>
    <w:rsid w:val="00781E56"/>
    <w:rsid w:val="00781F6B"/>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3FD3"/>
    <w:rsid w:val="007958C2"/>
    <w:rsid w:val="00795DBA"/>
    <w:rsid w:val="00795DFF"/>
    <w:rsid w:val="00796EFF"/>
    <w:rsid w:val="00796FA1"/>
    <w:rsid w:val="00797A6D"/>
    <w:rsid w:val="007A075A"/>
    <w:rsid w:val="007A10EC"/>
    <w:rsid w:val="007A141B"/>
    <w:rsid w:val="007A192B"/>
    <w:rsid w:val="007A1B48"/>
    <w:rsid w:val="007A1D19"/>
    <w:rsid w:val="007A2001"/>
    <w:rsid w:val="007A22FA"/>
    <w:rsid w:val="007A23F3"/>
    <w:rsid w:val="007A39FF"/>
    <w:rsid w:val="007A3EB3"/>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5C"/>
    <w:rsid w:val="007D1E9A"/>
    <w:rsid w:val="007D4626"/>
    <w:rsid w:val="007D62E9"/>
    <w:rsid w:val="007D6355"/>
    <w:rsid w:val="007D6528"/>
    <w:rsid w:val="007E20FB"/>
    <w:rsid w:val="007E210B"/>
    <w:rsid w:val="007E2482"/>
    <w:rsid w:val="007E33F8"/>
    <w:rsid w:val="007E3C2E"/>
    <w:rsid w:val="007E43C9"/>
    <w:rsid w:val="007E49DD"/>
    <w:rsid w:val="007E4A67"/>
    <w:rsid w:val="007E5650"/>
    <w:rsid w:val="007E6C80"/>
    <w:rsid w:val="007E756E"/>
    <w:rsid w:val="007E7BDC"/>
    <w:rsid w:val="007F1334"/>
    <w:rsid w:val="007F2A8A"/>
    <w:rsid w:val="007F3E17"/>
    <w:rsid w:val="007F4433"/>
    <w:rsid w:val="007F4D2D"/>
    <w:rsid w:val="007F535F"/>
    <w:rsid w:val="0080235C"/>
    <w:rsid w:val="008036C5"/>
    <w:rsid w:val="0080374D"/>
    <w:rsid w:val="00804D2B"/>
    <w:rsid w:val="00804E1D"/>
    <w:rsid w:val="00805C73"/>
    <w:rsid w:val="00806DA1"/>
    <w:rsid w:val="00806E49"/>
    <w:rsid w:val="00807021"/>
    <w:rsid w:val="00807D80"/>
    <w:rsid w:val="0081028A"/>
    <w:rsid w:val="00810462"/>
    <w:rsid w:val="00810544"/>
    <w:rsid w:val="00810551"/>
    <w:rsid w:val="00810E9F"/>
    <w:rsid w:val="00811556"/>
    <w:rsid w:val="00816518"/>
    <w:rsid w:val="008168AF"/>
    <w:rsid w:val="008168B7"/>
    <w:rsid w:val="00816A79"/>
    <w:rsid w:val="00817B98"/>
    <w:rsid w:val="008201AC"/>
    <w:rsid w:val="00820CE7"/>
    <w:rsid w:val="0082194D"/>
    <w:rsid w:val="00821CD2"/>
    <w:rsid w:val="00821EB7"/>
    <w:rsid w:val="008226B8"/>
    <w:rsid w:val="00822F67"/>
    <w:rsid w:val="008241A3"/>
    <w:rsid w:val="00824263"/>
    <w:rsid w:val="0082454D"/>
    <w:rsid w:val="00824CF0"/>
    <w:rsid w:val="00825CE7"/>
    <w:rsid w:val="008267A5"/>
    <w:rsid w:val="00826AE9"/>
    <w:rsid w:val="00827905"/>
    <w:rsid w:val="0083084C"/>
    <w:rsid w:val="008313FB"/>
    <w:rsid w:val="00831E4A"/>
    <w:rsid w:val="00836532"/>
    <w:rsid w:val="008367AD"/>
    <w:rsid w:val="00836D84"/>
    <w:rsid w:val="00837A89"/>
    <w:rsid w:val="00837D1F"/>
    <w:rsid w:val="008414C2"/>
    <w:rsid w:val="0084159E"/>
    <w:rsid w:val="00841890"/>
    <w:rsid w:val="00841F2E"/>
    <w:rsid w:val="00842F4A"/>
    <w:rsid w:val="00846EE4"/>
    <w:rsid w:val="0084767A"/>
    <w:rsid w:val="00847D7E"/>
    <w:rsid w:val="0085080E"/>
    <w:rsid w:val="00851380"/>
    <w:rsid w:val="00851941"/>
    <w:rsid w:val="00851F42"/>
    <w:rsid w:val="008524AB"/>
    <w:rsid w:val="00852834"/>
    <w:rsid w:val="0085298C"/>
    <w:rsid w:val="00853779"/>
    <w:rsid w:val="00853B05"/>
    <w:rsid w:val="00855E90"/>
    <w:rsid w:val="008579F1"/>
    <w:rsid w:val="0086322B"/>
    <w:rsid w:val="008636F8"/>
    <w:rsid w:val="0086489E"/>
    <w:rsid w:val="0086540F"/>
    <w:rsid w:val="00865C0E"/>
    <w:rsid w:val="0086668A"/>
    <w:rsid w:val="008667CB"/>
    <w:rsid w:val="008673DF"/>
    <w:rsid w:val="00867FE3"/>
    <w:rsid w:val="008730A2"/>
    <w:rsid w:val="008739BD"/>
    <w:rsid w:val="0087453E"/>
    <w:rsid w:val="0087479E"/>
    <w:rsid w:val="00875303"/>
    <w:rsid w:val="008757D2"/>
    <w:rsid w:val="00875A9D"/>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62F9"/>
    <w:rsid w:val="008B79F7"/>
    <w:rsid w:val="008C00DC"/>
    <w:rsid w:val="008C0C99"/>
    <w:rsid w:val="008C1668"/>
    <w:rsid w:val="008C2D49"/>
    <w:rsid w:val="008C5232"/>
    <w:rsid w:val="008C5341"/>
    <w:rsid w:val="008C7699"/>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2A42"/>
    <w:rsid w:val="008F43A8"/>
    <w:rsid w:val="008F4FCF"/>
    <w:rsid w:val="008F7324"/>
    <w:rsid w:val="008F78B6"/>
    <w:rsid w:val="008F7E58"/>
    <w:rsid w:val="00900F5C"/>
    <w:rsid w:val="009015AE"/>
    <w:rsid w:val="00902180"/>
    <w:rsid w:val="00902B81"/>
    <w:rsid w:val="009032D9"/>
    <w:rsid w:val="00903BEE"/>
    <w:rsid w:val="00903CD7"/>
    <w:rsid w:val="00905D47"/>
    <w:rsid w:val="009066C4"/>
    <w:rsid w:val="00907BD2"/>
    <w:rsid w:val="00907F80"/>
    <w:rsid w:val="0091195F"/>
    <w:rsid w:val="00913DD8"/>
    <w:rsid w:val="00915A94"/>
    <w:rsid w:val="009167AC"/>
    <w:rsid w:val="00916C8B"/>
    <w:rsid w:val="00917462"/>
    <w:rsid w:val="00920959"/>
    <w:rsid w:val="00920E25"/>
    <w:rsid w:val="00920F5E"/>
    <w:rsid w:val="0092237E"/>
    <w:rsid w:val="00923E81"/>
    <w:rsid w:val="00924A49"/>
    <w:rsid w:val="009255EB"/>
    <w:rsid w:val="009268B9"/>
    <w:rsid w:val="00927D34"/>
    <w:rsid w:val="00927F0A"/>
    <w:rsid w:val="00930AC7"/>
    <w:rsid w:val="00931B99"/>
    <w:rsid w:val="009330ED"/>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7A6"/>
    <w:rsid w:val="00945963"/>
    <w:rsid w:val="00946E85"/>
    <w:rsid w:val="00947D28"/>
    <w:rsid w:val="0095122D"/>
    <w:rsid w:val="009537F8"/>
    <w:rsid w:val="00953838"/>
    <w:rsid w:val="00953B1B"/>
    <w:rsid w:val="00954242"/>
    <w:rsid w:val="00957505"/>
    <w:rsid w:val="0095783A"/>
    <w:rsid w:val="00957CE3"/>
    <w:rsid w:val="0096017E"/>
    <w:rsid w:val="00960181"/>
    <w:rsid w:val="00960184"/>
    <w:rsid w:val="0096083B"/>
    <w:rsid w:val="00962B95"/>
    <w:rsid w:val="009632A5"/>
    <w:rsid w:val="00964B31"/>
    <w:rsid w:val="00964DC5"/>
    <w:rsid w:val="00965905"/>
    <w:rsid w:val="00965C6B"/>
    <w:rsid w:val="00965C88"/>
    <w:rsid w:val="009663F4"/>
    <w:rsid w:val="00966687"/>
    <w:rsid w:val="009704BC"/>
    <w:rsid w:val="00970841"/>
    <w:rsid w:val="009709F9"/>
    <w:rsid w:val="00970D9C"/>
    <w:rsid w:val="0097200F"/>
    <w:rsid w:val="0097245D"/>
    <w:rsid w:val="00972D52"/>
    <w:rsid w:val="00975D77"/>
    <w:rsid w:val="00977564"/>
    <w:rsid w:val="00980C17"/>
    <w:rsid w:val="00981AE4"/>
    <w:rsid w:val="00981CE8"/>
    <w:rsid w:val="00983537"/>
    <w:rsid w:val="0098354D"/>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CC0"/>
    <w:rsid w:val="009A505D"/>
    <w:rsid w:val="009A589E"/>
    <w:rsid w:val="009A734F"/>
    <w:rsid w:val="009B150E"/>
    <w:rsid w:val="009B20FD"/>
    <w:rsid w:val="009B396E"/>
    <w:rsid w:val="009B458C"/>
    <w:rsid w:val="009B5786"/>
    <w:rsid w:val="009B5942"/>
    <w:rsid w:val="009B5DDB"/>
    <w:rsid w:val="009B60E3"/>
    <w:rsid w:val="009C03BC"/>
    <w:rsid w:val="009C0FCD"/>
    <w:rsid w:val="009C1E9B"/>
    <w:rsid w:val="009C5454"/>
    <w:rsid w:val="009C5D76"/>
    <w:rsid w:val="009C5FFE"/>
    <w:rsid w:val="009C7722"/>
    <w:rsid w:val="009D02AB"/>
    <w:rsid w:val="009D09CE"/>
    <w:rsid w:val="009D0BCD"/>
    <w:rsid w:val="009D1947"/>
    <w:rsid w:val="009D1BF0"/>
    <w:rsid w:val="009D1D34"/>
    <w:rsid w:val="009D2487"/>
    <w:rsid w:val="009D3E4F"/>
    <w:rsid w:val="009D496E"/>
    <w:rsid w:val="009D4E61"/>
    <w:rsid w:val="009D61D1"/>
    <w:rsid w:val="009D7277"/>
    <w:rsid w:val="009D774A"/>
    <w:rsid w:val="009D78B7"/>
    <w:rsid w:val="009E0547"/>
    <w:rsid w:val="009E10FA"/>
    <w:rsid w:val="009E1622"/>
    <w:rsid w:val="009E1B22"/>
    <w:rsid w:val="009E1E04"/>
    <w:rsid w:val="009E1EFF"/>
    <w:rsid w:val="009E2252"/>
    <w:rsid w:val="009E25B1"/>
    <w:rsid w:val="009E3A52"/>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2EB"/>
    <w:rsid w:val="00A1438C"/>
    <w:rsid w:val="00A15ACA"/>
    <w:rsid w:val="00A15D44"/>
    <w:rsid w:val="00A16562"/>
    <w:rsid w:val="00A17639"/>
    <w:rsid w:val="00A17F22"/>
    <w:rsid w:val="00A203F7"/>
    <w:rsid w:val="00A20621"/>
    <w:rsid w:val="00A22273"/>
    <w:rsid w:val="00A2584B"/>
    <w:rsid w:val="00A2620A"/>
    <w:rsid w:val="00A269F4"/>
    <w:rsid w:val="00A3046C"/>
    <w:rsid w:val="00A31079"/>
    <w:rsid w:val="00A33574"/>
    <w:rsid w:val="00A33D5C"/>
    <w:rsid w:val="00A34F54"/>
    <w:rsid w:val="00A3582A"/>
    <w:rsid w:val="00A35A0E"/>
    <w:rsid w:val="00A364E9"/>
    <w:rsid w:val="00A40F97"/>
    <w:rsid w:val="00A411EF"/>
    <w:rsid w:val="00A41AEE"/>
    <w:rsid w:val="00A41FD0"/>
    <w:rsid w:val="00A43647"/>
    <w:rsid w:val="00A436B3"/>
    <w:rsid w:val="00A43728"/>
    <w:rsid w:val="00A43B72"/>
    <w:rsid w:val="00A446DB"/>
    <w:rsid w:val="00A45348"/>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C8C"/>
    <w:rsid w:val="00A757F4"/>
    <w:rsid w:val="00A76876"/>
    <w:rsid w:val="00A76F29"/>
    <w:rsid w:val="00A776F7"/>
    <w:rsid w:val="00A80079"/>
    <w:rsid w:val="00A80360"/>
    <w:rsid w:val="00A8043B"/>
    <w:rsid w:val="00A81328"/>
    <w:rsid w:val="00A813F2"/>
    <w:rsid w:val="00A81944"/>
    <w:rsid w:val="00A82313"/>
    <w:rsid w:val="00A828D4"/>
    <w:rsid w:val="00A83BE9"/>
    <w:rsid w:val="00A83FEA"/>
    <w:rsid w:val="00A843B7"/>
    <w:rsid w:val="00A845EF"/>
    <w:rsid w:val="00A854FB"/>
    <w:rsid w:val="00A85DF0"/>
    <w:rsid w:val="00A85EE9"/>
    <w:rsid w:val="00A87DED"/>
    <w:rsid w:val="00A90A0F"/>
    <w:rsid w:val="00A90C79"/>
    <w:rsid w:val="00A940FB"/>
    <w:rsid w:val="00A94AA1"/>
    <w:rsid w:val="00A94C04"/>
    <w:rsid w:val="00A9510A"/>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B7FB6"/>
    <w:rsid w:val="00AC241B"/>
    <w:rsid w:val="00AC35B7"/>
    <w:rsid w:val="00AC487E"/>
    <w:rsid w:val="00AC4AB9"/>
    <w:rsid w:val="00AC5D70"/>
    <w:rsid w:val="00AC75D4"/>
    <w:rsid w:val="00AD17C7"/>
    <w:rsid w:val="00AD2913"/>
    <w:rsid w:val="00AD3574"/>
    <w:rsid w:val="00AD37A0"/>
    <w:rsid w:val="00AD533E"/>
    <w:rsid w:val="00AD54D1"/>
    <w:rsid w:val="00AD5F95"/>
    <w:rsid w:val="00AD602A"/>
    <w:rsid w:val="00AD6BF9"/>
    <w:rsid w:val="00AD6C6D"/>
    <w:rsid w:val="00AD6ED1"/>
    <w:rsid w:val="00AD73C0"/>
    <w:rsid w:val="00AE03A2"/>
    <w:rsid w:val="00AE1B7E"/>
    <w:rsid w:val="00AE5A11"/>
    <w:rsid w:val="00AF20C4"/>
    <w:rsid w:val="00AF23B4"/>
    <w:rsid w:val="00AF30BD"/>
    <w:rsid w:val="00AF4952"/>
    <w:rsid w:val="00B008B2"/>
    <w:rsid w:val="00B01263"/>
    <w:rsid w:val="00B01D82"/>
    <w:rsid w:val="00B056F1"/>
    <w:rsid w:val="00B07336"/>
    <w:rsid w:val="00B07BC1"/>
    <w:rsid w:val="00B108CE"/>
    <w:rsid w:val="00B11762"/>
    <w:rsid w:val="00B11C2E"/>
    <w:rsid w:val="00B12719"/>
    <w:rsid w:val="00B12840"/>
    <w:rsid w:val="00B13583"/>
    <w:rsid w:val="00B13CE8"/>
    <w:rsid w:val="00B13EF8"/>
    <w:rsid w:val="00B1462A"/>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4BF5"/>
    <w:rsid w:val="00B35711"/>
    <w:rsid w:val="00B365C6"/>
    <w:rsid w:val="00B36E88"/>
    <w:rsid w:val="00B37452"/>
    <w:rsid w:val="00B37586"/>
    <w:rsid w:val="00B41CE5"/>
    <w:rsid w:val="00B4267F"/>
    <w:rsid w:val="00B43E2A"/>
    <w:rsid w:val="00B4575A"/>
    <w:rsid w:val="00B4749F"/>
    <w:rsid w:val="00B47901"/>
    <w:rsid w:val="00B51CD2"/>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56C1"/>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0419"/>
    <w:rsid w:val="00BB1383"/>
    <w:rsid w:val="00BB3C17"/>
    <w:rsid w:val="00BB5CDB"/>
    <w:rsid w:val="00BB5E06"/>
    <w:rsid w:val="00BB5FF3"/>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E5C15"/>
    <w:rsid w:val="00BF0383"/>
    <w:rsid w:val="00BF042F"/>
    <w:rsid w:val="00BF1491"/>
    <w:rsid w:val="00BF16C2"/>
    <w:rsid w:val="00BF3353"/>
    <w:rsid w:val="00BF4BA1"/>
    <w:rsid w:val="00BF5EF8"/>
    <w:rsid w:val="00BF7667"/>
    <w:rsid w:val="00C010DD"/>
    <w:rsid w:val="00C0119B"/>
    <w:rsid w:val="00C01C21"/>
    <w:rsid w:val="00C036DD"/>
    <w:rsid w:val="00C03AAE"/>
    <w:rsid w:val="00C04A1D"/>
    <w:rsid w:val="00C04E7D"/>
    <w:rsid w:val="00C053BA"/>
    <w:rsid w:val="00C0598B"/>
    <w:rsid w:val="00C078D1"/>
    <w:rsid w:val="00C07F12"/>
    <w:rsid w:val="00C10F9E"/>
    <w:rsid w:val="00C11360"/>
    <w:rsid w:val="00C11F9C"/>
    <w:rsid w:val="00C1232A"/>
    <w:rsid w:val="00C13D2F"/>
    <w:rsid w:val="00C13D58"/>
    <w:rsid w:val="00C15931"/>
    <w:rsid w:val="00C15D16"/>
    <w:rsid w:val="00C1626E"/>
    <w:rsid w:val="00C227E5"/>
    <w:rsid w:val="00C22AFE"/>
    <w:rsid w:val="00C22CE1"/>
    <w:rsid w:val="00C24783"/>
    <w:rsid w:val="00C24AAA"/>
    <w:rsid w:val="00C24FB0"/>
    <w:rsid w:val="00C25517"/>
    <w:rsid w:val="00C25549"/>
    <w:rsid w:val="00C2621C"/>
    <w:rsid w:val="00C2797F"/>
    <w:rsid w:val="00C31E61"/>
    <w:rsid w:val="00C31FD8"/>
    <w:rsid w:val="00C3391F"/>
    <w:rsid w:val="00C339E5"/>
    <w:rsid w:val="00C34792"/>
    <w:rsid w:val="00C34879"/>
    <w:rsid w:val="00C358FB"/>
    <w:rsid w:val="00C35CC8"/>
    <w:rsid w:val="00C36568"/>
    <w:rsid w:val="00C376AA"/>
    <w:rsid w:val="00C377B8"/>
    <w:rsid w:val="00C378B3"/>
    <w:rsid w:val="00C40195"/>
    <w:rsid w:val="00C4091C"/>
    <w:rsid w:val="00C41484"/>
    <w:rsid w:val="00C42190"/>
    <w:rsid w:val="00C434BC"/>
    <w:rsid w:val="00C436D0"/>
    <w:rsid w:val="00C44B64"/>
    <w:rsid w:val="00C44ED6"/>
    <w:rsid w:val="00C458CE"/>
    <w:rsid w:val="00C45B16"/>
    <w:rsid w:val="00C46503"/>
    <w:rsid w:val="00C4761F"/>
    <w:rsid w:val="00C476D4"/>
    <w:rsid w:val="00C47986"/>
    <w:rsid w:val="00C5068E"/>
    <w:rsid w:val="00C50998"/>
    <w:rsid w:val="00C52C38"/>
    <w:rsid w:val="00C54B48"/>
    <w:rsid w:val="00C54BF1"/>
    <w:rsid w:val="00C551D4"/>
    <w:rsid w:val="00C5603E"/>
    <w:rsid w:val="00C5650B"/>
    <w:rsid w:val="00C56D09"/>
    <w:rsid w:val="00C5745B"/>
    <w:rsid w:val="00C57567"/>
    <w:rsid w:val="00C5777D"/>
    <w:rsid w:val="00C57E99"/>
    <w:rsid w:val="00C6197C"/>
    <w:rsid w:val="00C62359"/>
    <w:rsid w:val="00C63FFE"/>
    <w:rsid w:val="00C64605"/>
    <w:rsid w:val="00C6616C"/>
    <w:rsid w:val="00C66434"/>
    <w:rsid w:val="00C66BBE"/>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681"/>
    <w:rsid w:val="00C86A67"/>
    <w:rsid w:val="00C87813"/>
    <w:rsid w:val="00C87D66"/>
    <w:rsid w:val="00C90AB9"/>
    <w:rsid w:val="00C9235B"/>
    <w:rsid w:val="00C941E9"/>
    <w:rsid w:val="00C95420"/>
    <w:rsid w:val="00C9551C"/>
    <w:rsid w:val="00C9738C"/>
    <w:rsid w:val="00C976A6"/>
    <w:rsid w:val="00CA02C2"/>
    <w:rsid w:val="00CA2B48"/>
    <w:rsid w:val="00CA2F59"/>
    <w:rsid w:val="00CA31A9"/>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5A0A"/>
    <w:rsid w:val="00CB607B"/>
    <w:rsid w:val="00CB6147"/>
    <w:rsid w:val="00CB6E5C"/>
    <w:rsid w:val="00CB77D5"/>
    <w:rsid w:val="00CB7EC0"/>
    <w:rsid w:val="00CC1F23"/>
    <w:rsid w:val="00CC1FF1"/>
    <w:rsid w:val="00CC21B5"/>
    <w:rsid w:val="00CC2A9C"/>
    <w:rsid w:val="00CC4A2F"/>
    <w:rsid w:val="00CC59B3"/>
    <w:rsid w:val="00CC6464"/>
    <w:rsid w:val="00CC6F4E"/>
    <w:rsid w:val="00CD00A4"/>
    <w:rsid w:val="00CD1899"/>
    <w:rsid w:val="00CD3E8B"/>
    <w:rsid w:val="00CD555F"/>
    <w:rsid w:val="00CD73B4"/>
    <w:rsid w:val="00CD73D3"/>
    <w:rsid w:val="00CD74E6"/>
    <w:rsid w:val="00CE0131"/>
    <w:rsid w:val="00CE2909"/>
    <w:rsid w:val="00CE2BD5"/>
    <w:rsid w:val="00CE2F38"/>
    <w:rsid w:val="00CE2F51"/>
    <w:rsid w:val="00CE3BAB"/>
    <w:rsid w:val="00CE5446"/>
    <w:rsid w:val="00CE55B4"/>
    <w:rsid w:val="00CE6813"/>
    <w:rsid w:val="00CE69B2"/>
    <w:rsid w:val="00CF150E"/>
    <w:rsid w:val="00CF2430"/>
    <w:rsid w:val="00CF3DA5"/>
    <w:rsid w:val="00CF4077"/>
    <w:rsid w:val="00CF47DF"/>
    <w:rsid w:val="00CF4B9C"/>
    <w:rsid w:val="00CF5526"/>
    <w:rsid w:val="00D01697"/>
    <w:rsid w:val="00D021A0"/>
    <w:rsid w:val="00D027CF"/>
    <w:rsid w:val="00D03A34"/>
    <w:rsid w:val="00D056C2"/>
    <w:rsid w:val="00D06CB8"/>
    <w:rsid w:val="00D1068B"/>
    <w:rsid w:val="00D113D6"/>
    <w:rsid w:val="00D12AE3"/>
    <w:rsid w:val="00D12DF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31EA5"/>
    <w:rsid w:val="00D3645A"/>
    <w:rsid w:val="00D41631"/>
    <w:rsid w:val="00D432A4"/>
    <w:rsid w:val="00D434EF"/>
    <w:rsid w:val="00D43883"/>
    <w:rsid w:val="00D443DE"/>
    <w:rsid w:val="00D44AB3"/>
    <w:rsid w:val="00D462DF"/>
    <w:rsid w:val="00D4727B"/>
    <w:rsid w:val="00D500D1"/>
    <w:rsid w:val="00D506FB"/>
    <w:rsid w:val="00D5104B"/>
    <w:rsid w:val="00D513ED"/>
    <w:rsid w:val="00D5152F"/>
    <w:rsid w:val="00D52889"/>
    <w:rsid w:val="00D52E93"/>
    <w:rsid w:val="00D53539"/>
    <w:rsid w:val="00D53E30"/>
    <w:rsid w:val="00D5447D"/>
    <w:rsid w:val="00D54F69"/>
    <w:rsid w:val="00D562CF"/>
    <w:rsid w:val="00D567DA"/>
    <w:rsid w:val="00D57237"/>
    <w:rsid w:val="00D57B05"/>
    <w:rsid w:val="00D60F9A"/>
    <w:rsid w:val="00D610F9"/>
    <w:rsid w:val="00D615B3"/>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097D"/>
    <w:rsid w:val="00D923CC"/>
    <w:rsid w:val="00D93005"/>
    <w:rsid w:val="00D954CE"/>
    <w:rsid w:val="00D95C0A"/>
    <w:rsid w:val="00D96931"/>
    <w:rsid w:val="00DA0107"/>
    <w:rsid w:val="00DA1004"/>
    <w:rsid w:val="00DA337C"/>
    <w:rsid w:val="00DA42E1"/>
    <w:rsid w:val="00DA4333"/>
    <w:rsid w:val="00DA5490"/>
    <w:rsid w:val="00DA6BF0"/>
    <w:rsid w:val="00DA7248"/>
    <w:rsid w:val="00DA7C3A"/>
    <w:rsid w:val="00DB065B"/>
    <w:rsid w:val="00DB1E95"/>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2FE6"/>
    <w:rsid w:val="00DD36EF"/>
    <w:rsid w:val="00DD45C1"/>
    <w:rsid w:val="00DD52E9"/>
    <w:rsid w:val="00DD5F7D"/>
    <w:rsid w:val="00DE1C6D"/>
    <w:rsid w:val="00DE1D27"/>
    <w:rsid w:val="00DE3CFA"/>
    <w:rsid w:val="00DE3F3E"/>
    <w:rsid w:val="00DE5301"/>
    <w:rsid w:val="00DE55E4"/>
    <w:rsid w:val="00DE6D6C"/>
    <w:rsid w:val="00DF0601"/>
    <w:rsid w:val="00DF082C"/>
    <w:rsid w:val="00DF0CCB"/>
    <w:rsid w:val="00DF1D41"/>
    <w:rsid w:val="00DF24BF"/>
    <w:rsid w:val="00DF3B94"/>
    <w:rsid w:val="00DF4E39"/>
    <w:rsid w:val="00DF5798"/>
    <w:rsid w:val="00DF68FB"/>
    <w:rsid w:val="00DF70D6"/>
    <w:rsid w:val="00E0058F"/>
    <w:rsid w:val="00E02D52"/>
    <w:rsid w:val="00E03163"/>
    <w:rsid w:val="00E03319"/>
    <w:rsid w:val="00E04792"/>
    <w:rsid w:val="00E067D2"/>
    <w:rsid w:val="00E07634"/>
    <w:rsid w:val="00E10323"/>
    <w:rsid w:val="00E11285"/>
    <w:rsid w:val="00E11F9D"/>
    <w:rsid w:val="00E127F8"/>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2FD2"/>
    <w:rsid w:val="00E45882"/>
    <w:rsid w:val="00E477BA"/>
    <w:rsid w:val="00E50044"/>
    <w:rsid w:val="00E5010C"/>
    <w:rsid w:val="00E52DEC"/>
    <w:rsid w:val="00E5554A"/>
    <w:rsid w:val="00E57523"/>
    <w:rsid w:val="00E575A8"/>
    <w:rsid w:val="00E62AE6"/>
    <w:rsid w:val="00E6337A"/>
    <w:rsid w:val="00E65BBF"/>
    <w:rsid w:val="00E65C7F"/>
    <w:rsid w:val="00E65DF1"/>
    <w:rsid w:val="00E666E2"/>
    <w:rsid w:val="00E669A7"/>
    <w:rsid w:val="00E6711D"/>
    <w:rsid w:val="00E67C73"/>
    <w:rsid w:val="00E707DF"/>
    <w:rsid w:val="00E70CD5"/>
    <w:rsid w:val="00E714CA"/>
    <w:rsid w:val="00E717CA"/>
    <w:rsid w:val="00E721E9"/>
    <w:rsid w:val="00E722D1"/>
    <w:rsid w:val="00E7277E"/>
    <w:rsid w:val="00E733D3"/>
    <w:rsid w:val="00E73417"/>
    <w:rsid w:val="00E75BEE"/>
    <w:rsid w:val="00E7605B"/>
    <w:rsid w:val="00E76C37"/>
    <w:rsid w:val="00E77B75"/>
    <w:rsid w:val="00E80209"/>
    <w:rsid w:val="00E81808"/>
    <w:rsid w:val="00E843CD"/>
    <w:rsid w:val="00E851CE"/>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31A0"/>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F00F8"/>
    <w:rsid w:val="00EF0103"/>
    <w:rsid w:val="00EF0A70"/>
    <w:rsid w:val="00EF0F22"/>
    <w:rsid w:val="00EF1084"/>
    <w:rsid w:val="00EF2415"/>
    <w:rsid w:val="00EF445D"/>
    <w:rsid w:val="00EF466A"/>
    <w:rsid w:val="00EF4930"/>
    <w:rsid w:val="00EF5241"/>
    <w:rsid w:val="00EF56FA"/>
    <w:rsid w:val="00EF6B3F"/>
    <w:rsid w:val="00EF7276"/>
    <w:rsid w:val="00EF76A1"/>
    <w:rsid w:val="00EF7D44"/>
    <w:rsid w:val="00EF7EF3"/>
    <w:rsid w:val="00F008FE"/>
    <w:rsid w:val="00F014A0"/>
    <w:rsid w:val="00F018C6"/>
    <w:rsid w:val="00F03D2A"/>
    <w:rsid w:val="00F0606B"/>
    <w:rsid w:val="00F0624E"/>
    <w:rsid w:val="00F06ED2"/>
    <w:rsid w:val="00F078A0"/>
    <w:rsid w:val="00F10CD5"/>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6172"/>
    <w:rsid w:val="00F268FD"/>
    <w:rsid w:val="00F26B14"/>
    <w:rsid w:val="00F347EA"/>
    <w:rsid w:val="00F35A9A"/>
    <w:rsid w:val="00F35E55"/>
    <w:rsid w:val="00F40908"/>
    <w:rsid w:val="00F40A32"/>
    <w:rsid w:val="00F42910"/>
    <w:rsid w:val="00F42A97"/>
    <w:rsid w:val="00F42F0B"/>
    <w:rsid w:val="00F42FB7"/>
    <w:rsid w:val="00F4309C"/>
    <w:rsid w:val="00F43F66"/>
    <w:rsid w:val="00F4480D"/>
    <w:rsid w:val="00F44B05"/>
    <w:rsid w:val="00F450D1"/>
    <w:rsid w:val="00F4619F"/>
    <w:rsid w:val="00F46934"/>
    <w:rsid w:val="00F51442"/>
    <w:rsid w:val="00F5182A"/>
    <w:rsid w:val="00F5346B"/>
    <w:rsid w:val="00F534F4"/>
    <w:rsid w:val="00F53A45"/>
    <w:rsid w:val="00F56B5F"/>
    <w:rsid w:val="00F5727A"/>
    <w:rsid w:val="00F60049"/>
    <w:rsid w:val="00F60154"/>
    <w:rsid w:val="00F604E7"/>
    <w:rsid w:val="00F61537"/>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D20"/>
    <w:rsid w:val="00F80F53"/>
    <w:rsid w:val="00F8270C"/>
    <w:rsid w:val="00F83602"/>
    <w:rsid w:val="00F84105"/>
    <w:rsid w:val="00F846A4"/>
    <w:rsid w:val="00F84930"/>
    <w:rsid w:val="00F85AD2"/>
    <w:rsid w:val="00F90F87"/>
    <w:rsid w:val="00F91699"/>
    <w:rsid w:val="00F91ED5"/>
    <w:rsid w:val="00F92310"/>
    <w:rsid w:val="00F9333B"/>
    <w:rsid w:val="00F9465F"/>
    <w:rsid w:val="00F9473F"/>
    <w:rsid w:val="00F947A0"/>
    <w:rsid w:val="00F95801"/>
    <w:rsid w:val="00F95E08"/>
    <w:rsid w:val="00F977B9"/>
    <w:rsid w:val="00FA10A9"/>
    <w:rsid w:val="00FA2094"/>
    <w:rsid w:val="00FA3874"/>
    <w:rsid w:val="00FA427C"/>
    <w:rsid w:val="00FA4796"/>
    <w:rsid w:val="00FA7CAC"/>
    <w:rsid w:val="00FA7E18"/>
    <w:rsid w:val="00FB14D1"/>
    <w:rsid w:val="00FB317A"/>
    <w:rsid w:val="00FB3423"/>
    <w:rsid w:val="00FB6676"/>
    <w:rsid w:val="00FC3DC6"/>
    <w:rsid w:val="00FC43DA"/>
    <w:rsid w:val="00FC5295"/>
    <w:rsid w:val="00FC6AA9"/>
    <w:rsid w:val="00FC7C3A"/>
    <w:rsid w:val="00FD04B6"/>
    <w:rsid w:val="00FD0D05"/>
    <w:rsid w:val="00FD0FD3"/>
    <w:rsid w:val="00FD13AD"/>
    <w:rsid w:val="00FD179E"/>
    <w:rsid w:val="00FD2257"/>
    <w:rsid w:val="00FD7212"/>
    <w:rsid w:val="00FD7D33"/>
    <w:rsid w:val="00FD7EEA"/>
    <w:rsid w:val="00FE18ED"/>
    <w:rsid w:val="00FE3502"/>
    <w:rsid w:val="00FE43F1"/>
    <w:rsid w:val="00FE4E28"/>
    <w:rsid w:val="00FE5B40"/>
    <w:rsid w:val="00FE5F4E"/>
    <w:rsid w:val="00FE7136"/>
    <w:rsid w:val="00FE77DC"/>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8B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8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8B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8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2023-02-01T03:13:00Z</dcterms:created>
  <dcterms:modified xsi:type="dcterms:W3CDTF">2023-02-01T03:13:00Z</dcterms:modified>
</cp:coreProperties>
</file>