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коллекторами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традиционном понимании коллектор - это сотрудник специализированной организации, которая занимается возвратом просроченной денежной задолженности граждан (далее - </w:t>
      </w:r>
      <w:proofErr w:type="spellStart"/>
      <w:r>
        <w:rPr>
          <w:rFonts w:ascii="Times New Roman" w:hAnsi="Times New Roman"/>
          <w:sz w:val="28"/>
          <w:szCs w:val="28"/>
        </w:rPr>
        <w:t>коллекторская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организация).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Коллекторские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организации не вправе применять к должнику какие-либо меры принуждения для получения долга. Такими полномочиями наделены только органы Федеральной службы судебных приставов. Судебные приставы-исполнители могут изъять имущество, наложить на него арест, выселить из жилого помещения и т.п. (ст. 5, ч. 1, 3 ст. 68 Закона от 02.10.2007 N 229-ФЗ). Коллекторы такими правами не обладают, суть их деятельности заключается в том, чтобы убедить вас выплатить долг, помочь найти решение возникшей проблемы.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Коллекторская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организация совершает действия, направленные на возврат просроченной задолженности гражданина, возникшей из денежных обязательств (ч. 1 ст. 1 Закона от 03.07.2016 N 230-ФЗ).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взаимодействии с коллекторами необходимо обращать внимание на следующее.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Подтверждение полномочий коллекторов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Коллекторской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деятельностью вправе заниматься только организации, сведения о которых включены в государственный реестр юридических лиц, осуществляющих деятельность по возврату просроченной задолженности. Данный реестр ведет ФССП. Сведения реестра являются открытыми и размещаются на сайте ФССП и самой </w:t>
      </w:r>
      <w:proofErr w:type="spellStart"/>
      <w:r>
        <w:rPr>
          <w:rFonts w:ascii="Times New Roman" w:hAnsi="Times New Roman"/>
          <w:sz w:val="28"/>
          <w:szCs w:val="28"/>
        </w:rPr>
        <w:t>коллекторской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организации в сети Интернет (ч. 1, 7, 9 ст. 12, ч. 4 ст. 14 Закона N 230-ФЗ; п. 1 Постановления Правительства РФ от 19.12.2016 N 1402).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течение 30 рабочих дней со дня привлечения </w:t>
      </w:r>
      <w:proofErr w:type="spellStart"/>
      <w:r>
        <w:rPr>
          <w:rFonts w:ascii="Times New Roman" w:hAnsi="Times New Roman"/>
          <w:sz w:val="28"/>
          <w:szCs w:val="28"/>
        </w:rPr>
        <w:t>коллекторской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организации для взаимодействия с должником по просроченной задолженности кредитор должен уведомить об этом должника (ч. 1 ст. 9 Закона N 230-ФЗ).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встрече и телефонном разговоре коллектор обязан сообщить вам наименование кредитора, </w:t>
      </w:r>
      <w:proofErr w:type="spellStart"/>
      <w:r>
        <w:rPr>
          <w:rFonts w:ascii="Times New Roman" w:hAnsi="Times New Roman"/>
          <w:sz w:val="28"/>
          <w:szCs w:val="28"/>
        </w:rPr>
        <w:t>коллекторской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организации, а также свои фамилию, имя, отчество (последнее при наличии) (ч. 4 ст. 7 Закона N 230-ФЗ).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личной встрече с коллектором целесообразно попросить предъявить вам: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•</w:t>
      </w:r>
      <w:r>
        <w:rPr>
          <w:rFonts w:ascii="Times New Roman" w:hAnsi="Times New Roman"/>
          <w:sz w:val="28"/>
          <w:szCs w:val="28"/>
        </w:rPr>
        <w:tab/>
        <w:t>документ, удостоверяющий личность коллектора;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•</w:t>
      </w:r>
      <w:r>
        <w:rPr>
          <w:rFonts w:ascii="Times New Roman" w:hAnsi="Times New Roman"/>
          <w:sz w:val="28"/>
          <w:szCs w:val="28"/>
        </w:rPr>
        <w:tab/>
        <w:t>доверенность, подтверждающую его полномочия.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Можно также связаться с банком, МФО, иным кредитором, перед которыми у вас имеется долг, и уточнить информацию о привлечении данной </w:t>
      </w:r>
      <w:proofErr w:type="spellStart"/>
      <w:r>
        <w:rPr>
          <w:rFonts w:ascii="Times New Roman" w:hAnsi="Times New Roman"/>
          <w:sz w:val="28"/>
          <w:szCs w:val="28"/>
        </w:rPr>
        <w:t>коллекторской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организации для возврата задолженности. Желательно сделать это в письменном виде.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Права коллекторов и ограничения в их взаимодействии с должником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proofErr w:type="spellStart"/>
      <w:r>
        <w:rPr>
          <w:rFonts w:ascii="Times New Roman" w:hAnsi="Times New Roman"/>
          <w:sz w:val="28"/>
          <w:szCs w:val="28"/>
        </w:rPr>
        <w:t>Коллекторские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организации могут взаимодействовать с должником только путем (ч. 1 ст. 4 Закона N 230-ФЗ):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•</w:t>
      </w:r>
      <w:r>
        <w:rPr>
          <w:rFonts w:ascii="Times New Roman" w:hAnsi="Times New Roman"/>
          <w:sz w:val="28"/>
          <w:szCs w:val="28"/>
        </w:rPr>
        <w:tab/>
        <w:t>личных встреч и телефонных переговоров (непосредственное взаимодействие);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•</w:t>
      </w:r>
      <w:r>
        <w:rPr>
          <w:rFonts w:ascii="Times New Roman" w:hAnsi="Times New Roman"/>
          <w:sz w:val="28"/>
          <w:szCs w:val="28"/>
        </w:rPr>
        <w:tab/>
        <w:t>телеграфных, а также текстовых, голосовых и иных сообщений по сетям электросвязи, в том числе подвижной радиотелефонной связи (то есть путем направления телеграмм, сообщений по электронной почте, СМС-сообщений и др.);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•</w:t>
      </w:r>
      <w:r>
        <w:rPr>
          <w:rFonts w:ascii="Times New Roman" w:hAnsi="Times New Roman"/>
          <w:sz w:val="28"/>
          <w:szCs w:val="28"/>
        </w:rPr>
        <w:tab/>
        <w:t>почтовых отправлений по месту жительства должника или по месту его пребывания.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Личные встречи и телефонные переговоры с должником допустимы только в рабочие дни в период с 8 до 22 часов, а в выходные и нерабочие праздничные дни - с 9 до 20 часов по местному времени по месту жительства должника или по месту его пребывания, известным кредитору или </w:t>
      </w:r>
      <w:proofErr w:type="spellStart"/>
      <w:r>
        <w:rPr>
          <w:rFonts w:ascii="Times New Roman" w:hAnsi="Times New Roman"/>
          <w:sz w:val="28"/>
          <w:szCs w:val="28"/>
        </w:rPr>
        <w:t>коллекторской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организации (п. 1 ч. 3, п. 1 ч. 5 ст. 7 Закона 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230-ФЗ).</w:t>
      </w:r>
      <w:proofErr w:type="gramEnd"/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Также ограничивается частота взаимодействия коллекторов с должником: личные встречи допустимы не более одного раза в неделю; телефонные переговоры - один раз в сутки, два раза в неделю, восемь раз в месяц; телеграфные сообщения и сообщения по сетям электросвязи - два раза в сутки, четыре раза в неделю, шестнадцать раз в месяц. При этом </w:t>
      </w:r>
      <w:proofErr w:type="spellStart"/>
      <w:r>
        <w:rPr>
          <w:rFonts w:ascii="Times New Roman" w:hAnsi="Times New Roman"/>
          <w:sz w:val="28"/>
          <w:szCs w:val="28"/>
        </w:rPr>
        <w:t>коллекторская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организация должна обеспечить аудиозапись всех переговоров с вами, а также запись сообщений по сетям электросвязи (п. 3 ч. 3, п. 2 ч. 5 ст. 7, п. п. 3, 4 ст. 17 Закона N 230-ФЗ).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Звонки автоинформатора также являются телефонными переговорами (ч. 4 разд. V Руководства, утв. ФССП России от 28.06.2022 N 2).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Должник вправе встречаться и вести переговоры с </w:t>
      </w:r>
      <w:proofErr w:type="spellStart"/>
      <w:r>
        <w:rPr>
          <w:rFonts w:ascii="Times New Roman" w:hAnsi="Times New Roman"/>
          <w:sz w:val="28"/>
          <w:szCs w:val="28"/>
        </w:rPr>
        <w:t>коллекторской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организацией только через своего представителя - адвоката, а также вовсе отказаться от такого взаимодействия, но не ранее чем через четыре месяца </w:t>
      </w:r>
      <w:proofErr w:type="gramStart"/>
      <w:r>
        <w:rPr>
          <w:rFonts w:ascii="Times New Roman" w:hAnsi="Times New Roman"/>
          <w:sz w:val="28"/>
          <w:szCs w:val="28"/>
        </w:rPr>
        <w:t>с даты возникновения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просрочки по денежному обязательству. Для этого </w:t>
      </w:r>
      <w:proofErr w:type="spellStart"/>
      <w:r>
        <w:rPr>
          <w:rFonts w:ascii="Times New Roman" w:hAnsi="Times New Roman"/>
          <w:sz w:val="28"/>
          <w:szCs w:val="28"/>
        </w:rPr>
        <w:t>коллекторской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организации нужно направить письменное заявление через нотариуса, по почте заказным письмом с уведомлением о вручении или путем вручения под расписку (ч. 1, 3, 4 ст. 8 Закона N 230-ФЗ).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последующем должник в любое время может отменить свое заявление, известив </w:t>
      </w:r>
      <w:proofErr w:type="spellStart"/>
      <w:r>
        <w:rPr>
          <w:rFonts w:ascii="Times New Roman" w:hAnsi="Times New Roman"/>
          <w:sz w:val="28"/>
          <w:szCs w:val="28"/>
        </w:rPr>
        <w:t>коллекторскую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организацию об этом способом, установленным договором (при его наличии), или по почте заказным письмом с уведомлением о вручении либо путем вручения под расписку (ч. 9 ст. 8 Закона N 230-ФЗ).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Ни при каких обстоятельствах не допускаются применение к должнику и иным лицам физической силы, угрозы убийством или причинения вреда здоровью; уничтожение или повреждение имущества; оказание психологического давления на должника и иных лиц; использование выражений и совершение иных действий, унижающих честь и достоинство должника и иных лиц, и т.п. (ч. 2 ст. 6 Закона N 230-ФЗ).</w:t>
      </w:r>
      <w:proofErr w:type="gramEnd"/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психологического давления может рассматриваться в том числе (ч. 6 разд. V Руководства):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•</w:t>
      </w:r>
      <w:r>
        <w:rPr>
          <w:rFonts w:ascii="Times New Roman" w:hAnsi="Times New Roman"/>
          <w:sz w:val="28"/>
          <w:szCs w:val="28"/>
        </w:rPr>
        <w:tab/>
        <w:t>сообщение должнику о том, что в случае неуплаты долга его будут разыскивать, в том числе посредством обхода соседей;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•</w:t>
      </w:r>
      <w:r>
        <w:rPr>
          <w:rFonts w:ascii="Times New Roman" w:hAnsi="Times New Roman"/>
          <w:sz w:val="28"/>
          <w:szCs w:val="28"/>
        </w:rPr>
        <w:tab/>
        <w:t>осуществление многочисленных звонков, автодозвон;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•</w:t>
      </w:r>
      <w:r>
        <w:rPr>
          <w:rFonts w:ascii="Times New Roman" w:hAnsi="Times New Roman"/>
          <w:sz w:val="28"/>
          <w:szCs w:val="28"/>
        </w:rPr>
        <w:tab/>
        <w:t>неоднократные звонки должнику с последующей тишиной в трубке.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Не допускается непосредственное взаимодействие с должником, направленное на возврат просроченной задолженности, по инициативе </w:t>
      </w:r>
      <w:proofErr w:type="spellStart"/>
      <w:r>
        <w:rPr>
          <w:rFonts w:ascii="Times New Roman" w:hAnsi="Times New Roman"/>
          <w:sz w:val="28"/>
          <w:szCs w:val="28"/>
        </w:rPr>
        <w:t>коллекторской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организации в течение льготного периода, установленного в соответствии с законодательством Российской Федерации (ч. 14 ст. 8 Закона N 230-ФЗ).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Получение письменного согласия должника на совершение определенных действий и необходимость заключения соглашений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Коллекторская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организация обязательно в письменной форме должна оформлять (ч. 2, 5, 6 ст. 4, ч. 3, 7, 8 ст. 6, ч. 13 ст. 7 Закона N 230-ФЗ; п. 2 ст. 2 Закона от 01.07.2021 N 254-ФЗ):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•</w:t>
      </w:r>
      <w:r>
        <w:rPr>
          <w:rFonts w:ascii="Times New Roman" w:hAnsi="Times New Roman"/>
          <w:sz w:val="28"/>
          <w:szCs w:val="28"/>
        </w:rPr>
        <w:tab/>
        <w:t xml:space="preserve">соглашение об иных, </w:t>
      </w:r>
      <w:proofErr w:type="gramStart"/>
      <w:r>
        <w:rPr>
          <w:rFonts w:ascii="Times New Roman" w:hAnsi="Times New Roman"/>
          <w:sz w:val="28"/>
          <w:szCs w:val="28"/>
        </w:rPr>
        <w:t>кроме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законом, способах взаимодействия с должником;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•</w:t>
      </w:r>
      <w:r>
        <w:rPr>
          <w:rFonts w:ascii="Times New Roman" w:hAnsi="Times New Roman"/>
          <w:sz w:val="28"/>
          <w:szCs w:val="28"/>
        </w:rPr>
        <w:tab/>
        <w:t xml:space="preserve">согласие должника на взаимодействие коллекторов с третьими лицами - членами семьи должника и иными проживающими с ним лицами, родственниками, соседями и любыми другими физическими лицами, если ими не выражено несогласие на взаимодействие. </w:t>
      </w:r>
      <w:proofErr w:type="gramStart"/>
      <w:r>
        <w:rPr>
          <w:rFonts w:ascii="Times New Roman" w:hAnsi="Times New Roman"/>
          <w:sz w:val="28"/>
          <w:szCs w:val="28"/>
        </w:rPr>
        <w:t>Также должно быть оформлено согласие третьего лица на осуществление с ним взаимодействия (если кредитор - кредитная организация, такое согласие требуется для взаимодействия в отношении задолженности по договорам, заключенным после 01.07.2021);</w:t>
      </w:r>
      <w:proofErr w:type="gramEnd"/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•</w:t>
      </w:r>
      <w:r>
        <w:rPr>
          <w:rFonts w:ascii="Times New Roman" w:hAnsi="Times New Roman"/>
          <w:sz w:val="28"/>
          <w:szCs w:val="28"/>
        </w:rPr>
        <w:tab/>
        <w:t>согласие должника на передачу третьим лицам или предоставление им доступа к сведениям о должнике, просроченной задолженности и ее взыскании, любые другие персональные сведения. Раскрытие этих сведений неограниченному кругу лиц, в том числе путем размещения их в сети Интернет, в каком-либо помещении или на здании, сообщение их по месту работы должника запрещено;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•</w:t>
      </w:r>
      <w:r>
        <w:rPr>
          <w:rFonts w:ascii="Times New Roman" w:hAnsi="Times New Roman"/>
          <w:sz w:val="28"/>
          <w:szCs w:val="28"/>
        </w:rPr>
        <w:tab/>
        <w:t>соглашение об изменении частоты взаимодействия с должником посредством встреч, телефонных переговоров, телеграфных и иных сообщений.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Должник вправе в любое время отказаться от исполнения указанных соглашений или отозвать свое согласие. Для этого нужно направить </w:t>
      </w:r>
      <w:proofErr w:type="spellStart"/>
      <w:r>
        <w:rPr>
          <w:rFonts w:ascii="Times New Roman" w:hAnsi="Times New Roman"/>
          <w:sz w:val="28"/>
          <w:szCs w:val="28"/>
        </w:rPr>
        <w:t>коллекторской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организации письменное уведомление через нотариуса, по почте заказным письмом с уведомлением о вручении или путем вручения под расписку.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Действия в случае превышения коллекторами своих полномочий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Если коллекторы превышают свои полномочия, в частности пытаются изъять у вас имущество, ведут себя агрессивно, угрожают, унижают, оскорбляют, применяют физическую силу и т.п., прекратите общение с ними и вызовите полицию. Указанные действия коллекторов при наличии </w:t>
      </w:r>
      <w:r>
        <w:rPr>
          <w:rFonts w:ascii="Times New Roman" w:hAnsi="Times New Roman"/>
          <w:sz w:val="28"/>
          <w:szCs w:val="28"/>
        </w:rPr>
        <w:lastRenderedPageBreak/>
        <w:t>оснований могут повлечь административную, а также уголовную ответственность (ст. ст. 6.1.1, 19.1 КоАП РФ; ст. ст. 115, 116, 330 УК РФ).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визитах коллекторов и телефонных звонках в неустановленное время, чаще, чем предусмотрено законом, с угрозами в ваш адрес рекомендуется по возможности записать переговоры, например, на диктофон, взять детализацию телефонных переговоров у оператора связи, чтобы иметь подтверждение нарушений со стороны коллекторов. </w:t>
      </w:r>
      <w:proofErr w:type="gramStart"/>
      <w:r>
        <w:rPr>
          <w:rFonts w:ascii="Times New Roman" w:hAnsi="Times New Roman"/>
          <w:sz w:val="28"/>
          <w:szCs w:val="28"/>
        </w:rPr>
        <w:t>Отметим, что операторы связи, оказывающие, в частности, услуги подвижной радиосвязи в сети связи общего пользования, услуги внутризоновой телефонной связи, местной телефонной связи, обязаны хранить голосовую информацию и текстовые сообщения в полном объеме в течение шести месяцев с даты окончания их приема, передачи, доставки или обработки (п. 5 Правил, утв. Постановлением Правительства РФ от 12.04.2018 N 445).</w:t>
      </w:r>
      <w:proofErr w:type="gramEnd"/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Административная ответственность предусмотрена также при совершении коллекторами действий в нарушение законодательства о защите прав и законных интересов физлиц при осуществлении </w:t>
      </w:r>
      <w:proofErr w:type="spellStart"/>
      <w:r>
        <w:rPr>
          <w:rFonts w:ascii="Times New Roman" w:hAnsi="Times New Roman"/>
          <w:sz w:val="28"/>
          <w:szCs w:val="28"/>
        </w:rPr>
        <w:t>коллекторской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(ст. 14.57 КоАП РФ).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Вы также вправе подать жалобу на действия коллекторов в ФССП и органы прокуратуры с приложением документированных материалов, свидетельствующих о нарушении закона. Поступление в ФССП сведений о нарушении </w:t>
      </w:r>
      <w:proofErr w:type="spellStart"/>
      <w:r>
        <w:rPr>
          <w:rFonts w:ascii="Times New Roman" w:hAnsi="Times New Roman"/>
          <w:sz w:val="28"/>
          <w:szCs w:val="28"/>
        </w:rPr>
        <w:t>коллекторской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организацией требований к осуществлению </w:t>
      </w:r>
      <w:proofErr w:type="spellStart"/>
      <w:r>
        <w:rPr>
          <w:rFonts w:ascii="Times New Roman" w:hAnsi="Times New Roman"/>
          <w:sz w:val="28"/>
          <w:szCs w:val="28"/>
        </w:rPr>
        <w:t>коллекторской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может послужить основанием для ее внеплановой проверки (ч. 1, 3 ст. 18 Закона N 230-ФЗ; ч. 2 ст. 56, п. 1 ч. 1 ст. 57, п. 1 ч. 1 ст. 58 Закона от 31.07.2020 N 248-ФЗ; п. п. 3, 54 Положения, утв. Постановлением Правительства РФ от 25.06.2021 N 1004; ст. 21, п. п. 1, 1.1 ст. 22, п. 1 ст. 27 Закона от 17.01.1992 N 2202-1).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выявлении однократного грубого нарушения закона, повлекшего причинение вреда жизни, здоровью или имуществу должника и иных лиц, </w:t>
      </w:r>
      <w:proofErr w:type="spellStart"/>
      <w:r>
        <w:rPr>
          <w:rFonts w:ascii="Times New Roman" w:hAnsi="Times New Roman"/>
          <w:sz w:val="28"/>
          <w:szCs w:val="28"/>
        </w:rPr>
        <w:t>коллекторская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организация может быть исключена из </w:t>
      </w:r>
      <w:proofErr w:type="spellStart"/>
      <w:r>
        <w:rPr>
          <w:rFonts w:ascii="Times New Roman" w:hAnsi="Times New Roman"/>
          <w:sz w:val="28"/>
          <w:szCs w:val="28"/>
        </w:rPr>
        <w:t>госреестра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и лишится права осуществлять </w:t>
      </w:r>
      <w:proofErr w:type="spellStart"/>
      <w:r>
        <w:rPr>
          <w:rFonts w:ascii="Times New Roman" w:hAnsi="Times New Roman"/>
          <w:sz w:val="28"/>
          <w:szCs w:val="28"/>
        </w:rPr>
        <w:t>коллекторскую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деятельность. Те же последствия возможны, если </w:t>
      </w:r>
      <w:proofErr w:type="spellStart"/>
      <w:r>
        <w:rPr>
          <w:rFonts w:ascii="Times New Roman" w:hAnsi="Times New Roman"/>
          <w:sz w:val="28"/>
          <w:szCs w:val="28"/>
        </w:rPr>
        <w:t>коллекторская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организация неоднократно в течение года не выполняет предписания ФССП и нарушает требования законодательства о порядке осуществления деятельности по возврату просроченной задолженности физических лиц (п. 4 ч. 1, ч. 2 ст. 16, п. 2 ст. 19 Закона N 230-ФЗ).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Действия коллекторов можно также обжаловать в судебном порядке (ч. 1 ст. 22 ГПК РФ).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Если вы не являетесь заемщиком или поручителем, однако коллекторы беспокоят вас звонками, ввиду того что ваши персональные данные есть в базе агентства, сообщите им по телефону о вашей непричастности к долгу, а также направьте в адрес </w:t>
      </w:r>
      <w:proofErr w:type="spellStart"/>
      <w:r>
        <w:rPr>
          <w:rFonts w:ascii="Times New Roman" w:hAnsi="Times New Roman"/>
          <w:sz w:val="28"/>
          <w:szCs w:val="28"/>
        </w:rPr>
        <w:t>коллекторского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агентства и кредитора письменное уведомление по почте России заказным письмом с уведомлением о вручении.</w:t>
      </w:r>
      <w:proofErr w:type="gramEnd"/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Помощник прокурора Кузнецова О.В.</w:t>
      </w:r>
    </w:p>
    <w:p w:rsidR="00B44295" w:rsidRDefault="00B44295" w:rsidP="00B442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C54D7" w:rsidRDefault="009C54D7">
      <w:bookmarkStart w:id="0" w:name="_GoBack"/>
      <w:bookmarkEnd w:id="0"/>
    </w:p>
    <w:sectPr w:rsidR="009C5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39"/>
    <w:rsid w:val="004F0F39"/>
    <w:rsid w:val="009B1D8F"/>
    <w:rsid w:val="009C54D7"/>
    <w:rsid w:val="00B4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9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9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1545</Words>
  <Characters>8810</Characters>
  <Application>Microsoft Office Word</Application>
  <DocSecurity>0</DocSecurity>
  <Lines>73</Lines>
  <Paragraphs>20</Paragraphs>
  <ScaleCrop>false</ScaleCrop>
  <Company/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Баклушевский сс</dc:creator>
  <cp:keywords/>
  <dc:description/>
  <cp:lastModifiedBy>Баклушевский сс</cp:lastModifiedBy>
  <cp:revision>2</cp:revision>
  <dcterms:created xsi:type="dcterms:W3CDTF">2023-08-11T03:28:00Z</dcterms:created>
  <dcterms:modified xsi:type="dcterms:W3CDTF">2023-08-11T03:28:00Z</dcterms:modified>
</cp:coreProperties>
</file>