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E8" w:rsidRDefault="00E954E8" w:rsidP="00E954E8">
      <w:pPr>
        <w:pStyle w:val="ConsPlusNormal"/>
        <w:contextualSpacing/>
        <w:jc w:val="center"/>
        <w:rPr>
          <w:bCs/>
          <w:sz w:val="28"/>
          <w:szCs w:val="28"/>
        </w:rPr>
      </w:pPr>
      <w:r w:rsidRPr="004935E3">
        <w:rPr>
          <w:bCs/>
          <w:sz w:val="28"/>
          <w:szCs w:val="28"/>
        </w:rPr>
        <w:t>Порядок обеспечения ветеранов боевых действий жильем</w:t>
      </w:r>
    </w:p>
    <w:p w:rsidR="00E954E8" w:rsidRPr="004935E3" w:rsidRDefault="00E954E8" w:rsidP="00E954E8">
      <w:pPr>
        <w:pStyle w:val="ConsPlusNormal"/>
        <w:contextualSpacing/>
        <w:jc w:val="center"/>
        <w:rPr>
          <w:sz w:val="28"/>
          <w:szCs w:val="28"/>
        </w:rPr>
      </w:pPr>
    </w:p>
    <w:p w:rsidR="00E954E8" w:rsidRPr="004935E3" w:rsidRDefault="00E954E8" w:rsidP="00E954E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935E3">
        <w:rPr>
          <w:sz w:val="28"/>
          <w:szCs w:val="28"/>
        </w:rPr>
        <w:t>Ветераны боевых действий обеспечиваются жильем за счет средств федерального бюджета, если они нуждаются в улучшении жилищных условий и встали на учет до 01.01.2005. Ветерану может быть предоставлено жилье или денежная выплата на его строительство или приобретение. Порядок обеспечения жильем устанавливается региональным законодательством.</w:t>
      </w:r>
    </w:p>
    <w:p w:rsidR="00E954E8" w:rsidRPr="004935E3" w:rsidRDefault="00E954E8" w:rsidP="00E954E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935E3">
        <w:rPr>
          <w:sz w:val="28"/>
          <w:szCs w:val="28"/>
        </w:rPr>
        <w:t xml:space="preserve">Ветераны боевых действий, при </w:t>
      </w:r>
      <w:proofErr w:type="gramStart"/>
      <w:r w:rsidRPr="004935E3">
        <w:rPr>
          <w:sz w:val="28"/>
          <w:szCs w:val="28"/>
        </w:rPr>
        <w:t>условии</w:t>
      </w:r>
      <w:proofErr w:type="gramEnd"/>
      <w:r w:rsidRPr="004935E3">
        <w:rPr>
          <w:sz w:val="28"/>
          <w:szCs w:val="28"/>
        </w:rPr>
        <w:t xml:space="preserve"> что они нуждаются в улучшении жилищных условий и встали на учет до 01.01.2005, обеспечиваются жильем за счет средств федерального бюджета.</w:t>
      </w:r>
    </w:p>
    <w:p w:rsidR="00E954E8" w:rsidRPr="004935E3" w:rsidRDefault="00E954E8" w:rsidP="00E954E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935E3">
        <w:rPr>
          <w:sz w:val="28"/>
          <w:szCs w:val="28"/>
        </w:rPr>
        <w:t xml:space="preserve">Ветераны, вставшие на учет после указанной даты, обеспечиваются жильем на общих основаниях с другими категориями граждан по договору социального найма в соответствии с жилищным законодательством (ст. 49 ЖК РФ; </w:t>
      </w:r>
      <w:proofErr w:type="spellStart"/>
      <w:r w:rsidRPr="004935E3">
        <w:rPr>
          <w:sz w:val="28"/>
          <w:szCs w:val="28"/>
        </w:rPr>
        <w:t>пп</w:t>
      </w:r>
      <w:proofErr w:type="spellEnd"/>
      <w:r w:rsidRPr="004935E3">
        <w:rPr>
          <w:sz w:val="28"/>
          <w:szCs w:val="28"/>
        </w:rPr>
        <w:t>. 3 п. 1 ст. 16 Закона от 12.01.1995 N 5-ФЗ; Определение Конституционного Суда РФ от 04.02.2014 N 236-О).</w:t>
      </w:r>
    </w:p>
    <w:p w:rsidR="00E954E8" w:rsidRPr="004935E3" w:rsidRDefault="00E954E8" w:rsidP="00E954E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935E3">
        <w:rPr>
          <w:sz w:val="28"/>
          <w:szCs w:val="28"/>
        </w:rPr>
        <w:t>Объем средств федерального бюджета, направляемых на обеспечение жильем ветеранов боевых действий, определяется исходя из общей площади жилья 18 кв. м и средней рыночной стоимости 1 кв. м общей площади жилья по субъекту РФ.</w:t>
      </w:r>
    </w:p>
    <w:p w:rsidR="00E954E8" w:rsidRPr="004935E3" w:rsidRDefault="00E954E8" w:rsidP="00E954E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935E3">
        <w:rPr>
          <w:sz w:val="28"/>
          <w:szCs w:val="28"/>
        </w:rPr>
        <w:t>По письменному заявлению ветерана жильем могут обеспечить путем предоставления единовременной денежной выплаты на строительство или приобретение жилого помещения, размер которой определяется исходя из указанных выше параметров (</w:t>
      </w:r>
      <w:proofErr w:type="spellStart"/>
      <w:r w:rsidRPr="004935E3">
        <w:rPr>
          <w:sz w:val="28"/>
          <w:szCs w:val="28"/>
        </w:rPr>
        <w:t>пп</w:t>
      </w:r>
      <w:proofErr w:type="spellEnd"/>
      <w:r w:rsidRPr="004935E3">
        <w:rPr>
          <w:sz w:val="28"/>
          <w:szCs w:val="28"/>
        </w:rPr>
        <w:t>. 3 п. 3, п. 3.2 ст. 23.2 Закона N 5-ФЗ).</w:t>
      </w:r>
    </w:p>
    <w:p w:rsidR="00E954E8" w:rsidRPr="004935E3" w:rsidRDefault="00E954E8" w:rsidP="00E954E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935E3">
        <w:rPr>
          <w:sz w:val="28"/>
          <w:szCs w:val="28"/>
        </w:rPr>
        <w:t>Полномочия по обеспечению жильем ветеранов боевых действий переданы для осуществления органам государственной власти субъектов РФ, которые, в свою очередь, могут передать их органам местного самоуправления (п. п. 1, 12 ст. 23.2 Закона N 5-ФЗ).</w:t>
      </w:r>
    </w:p>
    <w:p w:rsidR="00E954E8" w:rsidRPr="004935E3" w:rsidRDefault="00E954E8" w:rsidP="00E954E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935E3">
        <w:rPr>
          <w:sz w:val="28"/>
          <w:szCs w:val="28"/>
        </w:rPr>
        <w:t>Порядок предоставления ветеранам боевых действий жилых помещений, а также единовременной денежной выплаты на строительство или приобретение жилья устанавливается законодательством субъектов РФ (п. 11.1 ст. 23.2 Закона N 5-ФЗ).</w:t>
      </w:r>
    </w:p>
    <w:p w:rsidR="00E954E8" w:rsidRDefault="00E954E8" w:rsidP="00E954E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935E3">
        <w:rPr>
          <w:sz w:val="28"/>
          <w:szCs w:val="28"/>
        </w:rPr>
        <w:t xml:space="preserve">Улучшить жилищные условия с использованием выплаты ветераны имеют право один раз. Ветераны, улучшившие жилищные условия с использованием выплаты, снимаются с учета. </w:t>
      </w:r>
    </w:p>
    <w:p w:rsidR="00E954E8" w:rsidRDefault="00E954E8" w:rsidP="00E954E8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E954E8" w:rsidRDefault="00E954E8" w:rsidP="00E954E8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М.Н. Русин</w:t>
      </w:r>
    </w:p>
    <w:p w:rsidR="006111A0" w:rsidRDefault="006111A0">
      <w:bookmarkStart w:id="0" w:name="_GoBack"/>
      <w:bookmarkEnd w:id="0"/>
    </w:p>
    <w:sectPr w:rsidR="006111A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E4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56B7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6B4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52C7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660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E7AE4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4E8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86D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699C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2025-04-22T02:33:00Z</dcterms:created>
  <dcterms:modified xsi:type="dcterms:W3CDTF">2025-04-22T02:33:00Z</dcterms:modified>
</cp:coreProperties>
</file>